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Символы Алтая 2027</w:t>
      </w:r>
    </w:p>
    <w:p>
      <w:pPr/>
      <w:r>
        <w:rPr/>
        <w:t xml:space="preserve">Тип: Экскурсионные</w:t>
      </w:r>
    </w:p>
    <w:p>
      <w:pPr/>
      <w:r>
        <w:rPr/>
        <w:t xml:space="preserve">Сезон: Лето</w:t>
      </w:r>
    </w:p>
    <w:p>
      <w:pPr/>
      <w:r>
        <w:rPr/>
        <w:t xml:space="preserve">Общая продолжительность: 8 дней</w:t>
      </w:r>
    </w:p>
    <w:p>
      <w:pPr/>
      <w:r>
        <w:rPr/>
        <w:t xml:space="preserve">Стоимость: 103 000 ₽</w:t>
      </w:r>
    </w:p>
    <w:p>
      <w:pPr/>
      <w:r>
        <w:rPr/>
        <w:t xml:space="preserve">Размер группы (на ближайший заезд): 14 человек</w:t>
      </w:r>
    </w:p>
    <w:p>
      <w:pPr>
        <w:jc w:val="center"/>
        <w:spacing w:line="360" w:lineRule="auto"/>
      </w:pPr>
      <w:r>
        <w:rPr>
          <w:sz w:val="24"/>
          <w:szCs w:val="24"/>
          <w:b w:val="1"/>
          <w:bCs w:val="1"/>
        </w:rPr>
        <w:t xml:space="preserve">Описание</w:t>
      </w:r>
    </w:p>
    <w:p>
      <w:pPr/>
      <w:r>
        <w:rPr/>
        <w:t xml:space="preserve">Тур «Символы Алтая» представляет собой путешествие по самым живописным местам Горного Алтая, где участники смогут познакомиться с природными и культурными достопримечательностями региона.Тур подходит как для тех, кто впервые посещает Алтай, так и для тех, кто уже знаком с регионом, при этом маршрут ежегодно совершенствуется организаторами для максимального комфорта и впечатлений участников. В туре «Символы Алтая» путешественники увидят самые знаковые природные достопримечательности региона:Горные реки Алтая: Катунь, Чуя, Бия.Знаменитый Чуйский тракт- одну из красивейших дорог мира.Гейзерное озеро с удивительной игрой цветов воды — от бирюзового до темно-серого оттенков, создающей неповторимые природные узоры.Долина реки Кызыл-Чин, известная как «Алтайский Марс» — уникальное место с горами и берегами реки, окрашенными в красные, желтые и фиолетовые тона.Красные ворота — природный памятник с рукотворным элементом, где проход в скалах появился при строительстве дороги, а красный цвет скал обусловлен содержанием киновари.Озеро Киделю (Узун-Коль) — высокогорное озеро на высоте 2000 метров над уровнем моря, расположенное в верховье правого притока реки Чибитки.Катунские террасы — живописные природные образования вдоль Чуйского тракта.Тавдинские пещеры — массив из около 30 пещер карстового происхождения, где были обнаружены следы стоянки древних людей.Телецкое озеро и водопадыЗубровый питомник в селе Камлак — единственное экспериментальное хозяйство по разведению зубров в Сибири, где также можно увидеть мараловКаждый из этих объектов является настоящим символом природной красоты и уникальности Горного Алтая.ПЯТЬ  причин поехать в этот тур:1- увидеть все знаковые достопримечательности региона, от низкогорья до ледников, от пещер до современной канатной дороги, от священных источников до горных озер.2 -ночевать в номерах с удобствами и вай-фаем, отлично подходит для фрилансеров и кому нужно быть на связи.3 - сбалансировано и насыщенно отдохнуть. Мы составили программу так, чтобы у вас было время для себя. (возможность взять доп.экскурсии, бани, или просто посидеть послушать шум реки)4 - познакомиться с культурой местных жителей - традиции коренного населения, история, и легкое погружение в обычаи5 - зарядиться любовью к Алтаю от наших гидов и сотрудников фирмы:)Стоимость тура:Двухместное размещение в номере: 106 900 руб/челОдноместное размещение в номере: 139 000 руб/челТрехместное размещение в номере (только для общей заявки):103 000 руб/челОсобенности тура:  - Групповой трансфер из/в аэропорт Горно-Алтайска в ПОДАРОК!  - Проживание в номерах с удобствами.  - Маршрут подойдет для всех желающих, он не требует особой физической подготовки от 7 лет до 75 лет.  - Внутримаршрутные перевозки осуществляются на комфортном микроавтобусе туристического класса.  - Дети допускаются на маршрут с 7 лет в сопровождении родителей или других лиц, имеющих право сопровождать детей (по письменной доверенности).  - Рекомендуемый список вещей в памятке туриста.- минимальное кол-во человек в группе -6 чел.  В стоимость тура входит:  - Работа гида.  - Завтраки и обеды по программе тура;  - Внутримаршрутные перевозки, согласно программы тура в автобусе туркласса.  - Оплата проживания в номерах с удобствами в"Таёжник",  "Кочевник";(или аналогичных)  - Заброска на внедорожниках на Марс.  - Оплата моторных лодок.  - Аренда катера по Телецкому озеру.  - Оплата сборов и входных билетов за посещение экскурсионных объектов.  В стоимость тура не входит:- ужины;  - медицинская страховка;  - Трансфер до туркомплекса "Таежник" и обратно, за исключением группового трансфера из/в аэропорт Горно-Алтайска.Описание средств размещения:эко-отель "Таёжник" 2 * (5 ночей)номера категории "Стандарт+"В номере: двухспальная или две 1,5 спальные кровати, диван, полный санузел с душевой кабиной, набор полотенец, шкаф для одежды, стол и стулья, чайник, фен, мини-холодильник, бесплатный Wi-Fi, телевизор.эко-туркомплекс "Кочевник" (2 ночи)или номера категории "Стандарт"В номере: две 1,5 спальные кровати, полный санузел с душевой кабиной, набор полотенец,стол и стулья, чайник, фен, мини-холодильник, бесплатный Wi-Fi, телевизор.Возможна замена средств размещенияПонравился тур и Вы хотите в него отправиться?Тогда не медлите — мы ждём Вашего сигнала!📲 Напишите нам в Telegram или MAX по номеру:+7 913-990-67-74Один звонок — и Ваше приключение на Алтае начинаетДля бронирования необходимо внести предоплату в размере 30%, остаток по прибытию на тур.</w:t>
      </w:r>
    </w:p>
    <w:p>
      <w:pPr>
        <w:jc w:val="center"/>
        <w:spacing w:line="360" w:lineRule="auto"/>
      </w:pPr>
      <w:r>
        <w:rPr>
          <w:sz w:val="24"/>
          <w:szCs w:val="24"/>
          <w:b w:val="1"/>
          <w:bCs w:val="1"/>
        </w:rPr>
        <w:t xml:space="preserve">Программа</w:t>
      </w:r>
    </w:p>
    <w:p>
      <w:pPr/>
      <w:r>
        <w:rPr>
          <w:b w:val="1"/>
          <w:bCs w:val="1"/>
        </w:rPr>
        <w:t xml:space="preserve">День 1</w:t>
      </w:r>
      <w:r>
        <w:rPr/>
        <w:t xml:space="preserve"> - Встреча.Заезд. Посещение национального музея им.А.В.Анохина</w:t>
      </w:r>
    </w:p>
    <w:p>
      <w:pPr/>
      <w:r>
        <w:rPr>
          <w:b w:val="1"/>
          <w:bCs w:val="1"/>
        </w:rPr>
        <w:t xml:space="preserve">Транспорт: </w:t>
      </w:r>
      <w:r>
        <w:rPr/>
        <w:t xml:space="preserve">авто</w:t>
      </w:r>
    </w:p>
    <w:p>
      <w:pPr/>
      <w:r>
        <w:rPr>
          <w:b w:val="1"/>
          <w:bCs w:val="1"/>
        </w:rPr>
        <w:t xml:space="preserve">Расстояние: </w:t>
      </w:r>
      <w:r>
        <w:rPr/>
        <w:t xml:space="preserve">85 км</w:t>
      </w:r>
    </w:p>
    <w:p>
      <w:pPr/>
      <w:r>
        <w:rPr>
          <w:b w:val="1"/>
          <w:bCs w:val="1"/>
        </w:rPr>
        <w:t xml:space="preserve">Описание: </w:t>
      </w:r>
      <w:r>
        <w:rPr/>
        <w:t xml:space="preserve">Встреча в аэропорту Горно-Алтайска для тех, кто выбрал городом прибытия Горно-Алтайск(примерный график 9:00 и 11:00). Встреча происходит в групповом формате, если не хотите ждать других пассажиров, можем заказать для Вас такси, за допплату.   Переезд от аэропорта до точки сбора с группой в гостевой двор «Таежник».  Знакомство с гидом.  Завтрак в кафе. После завтрака для желающих прогулка до памятника В.Я. Шишкову и берега реки Катунь вблизи отеля.Размещение в номерах производится с 14:00, если будут убраны раньше,могут заселить раньшеОбед в кафе.  Переезд до Горно-Алтайска, экскурсия в национальный музей имени Анохина.  Здесь собрано большое количество экспонатов, посвященных истории, быту и культуре коренного населения. Центральная экспозиция – захоронение знаменитой Алтайской принцессы Укока, которую местные считают священной хранительницей алтайского народа.   Затем нас ждет посещение этно-аила, где хозяева расскажут про алтайскую культуру и быт, а также проведут небольшой интерактив. После экскурсии возвращение в отель.Свободное время.</w:t>
      </w:r>
    </w:p>
    <w:p>
      <w:pPr>
        <w:spacing w:line="360" w:lineRule="auto"/>
      </w:pPr>
      <w:r>
        <w:rPr/>
        <w:t xml:space="preserve"/>
      </w:r>
    </w:p>
    <w:p>
      <w:pPr/>
      <w:r>
        <w:rPr>
          <w:b w:val="1"/>
          <w:bCs w:val="1"/>
        </w:rPr>
        <w:t xml:space="preserve">День 2</w:t>
      </w:r>
      <w:r>
        <w:rPr/>
        <w:t xml:space="preserve"> - Камышлинский водопад-Зубровый питомник-фуникулер на гору Малая Синюха</w:t>
      </w:r>
    </w:p>
    <w:p>
      <w:pPr/>
      <w:r>
        <w:rPr>
          <w:b w:val="1"/>
          <w:bCs w:val="1"/>
        </w:rPr>
        <w:t xml:space="preserve">Транспорт: </w:t>
      </w:r>
      <w:r>
        <w:rPr/>
        <w:t xml:space="preserve">80 авто, 3 пешком</w:t>
      </w:r>
    </w:p>
    <w:p>
      <w:pPr/>
      <w:r>
        <w:rPr>
          <w:b w:val="1"/>
          <w:bCs w:val="1"/>
        </w:rPr>
        <w:t xml:space="preserve">Расстояние: </w:t>
      </w:r>
      <w:r>
        <w:rPr/>
        <w:t xml:space="preserve">80 км</w:t>
      </w:r>
    </w:p>
    <w:p>
      <w:pPr/>
      <w:r>
        <w:rPr>
          <w:b w:val="1"/>
          <w:bCs w:val="1"/>
        </w:rPr>
        <w:t xml:space="preserve">Описание: </w:t>
      </w:r>
      <w:r>
        <w:rPr/>
        <w:t xml:space="preserve">Камышлинский водопад-Зубровый питомник-фуникулер на гору Малая СинюхаПосле завтрака едем до села Барангол. Нас ждет пешая экскурсия по лесной зоне до Камышлинского водопада высотой около 18 м. По подвесному мосту через Катунь переходим на лесистый берег, а далее идем лесной тропой около 2,5 км до водопада. В хвойном лесу даже в жару прохладно и пахнет свежестью, чем ближе к воде - тем больше.   Полюбовавшись водопадом, под струями которого можно даже освежиться, возвращаемся на берег. Обратно вернемся на моторной лодке. Это не только быстро, но и весело.Переезд в Зубровый питомник в с.Камлак.  После обеда в кафе едем на территорию всесезонного курорта "Манжерок". Подъемник на смотровую площадку горы Малая Синюха. С высоты 1020 м открывается вид на долину реки Катунь, с. Манжерок, одноименное озеро, горные хребты. Трекинг по эко-тропам курорта.  Переезд в эко-отель "Таёжник". </w:t>
      </w:r>
    </w:p>
    <w:p>
      <w:pPr>
        <w:spacing w:line="360" w:lineRule="auto"/>
      </w:pPr>
      <w:r>
        <w:rPr/>
        <w:t xml:space="preserve"/>
      </w:r>
    </w:p>
    <w:p>
      <w:pPr/>
      <w:r>
        <w:rPr>
          <w:b w:val="1"/>
          <w:bCs w:val="1"/>
        </w:rPr>
        <w:t xml:space="preserve">День 3</w:t>
      </w:r>
      <w:r>
        <w:rPr/>
        <w:t xml:space="preserve"> - Чуйский тракт: пер.Семинский, Каракольская долина, пер.Чике-Таман, Катунские тер-сы, слияние рек Чуи и Катуни, "Калбак-Таш"</w:t>
      </w:r>
    </w:p>
    <w:p>
      <w:pPr/>
      <w:r>
        <w:rPr>
          <w:b w:val="1"/>
          <w:bCs w:val="1"/>
        </w:rPr>
        <w:t xml:space="preserve">Транспорт: </w:t>
      </w:r>
      <w:r>
        <w:rPr/>
        <w:t xml:space="preserve">авто</w:t>
      </w:r>
    </w:p>
    <w:p>
      <w:pPr/>
      <w:r>
        <w:rPr>
          <w:b w:val="1"/>
          <w:bCs w:val="1"/>
        </w:rPr>
        <w:t xml:space="preserve">Расстояние: </w:t>
      </w:r>
      <w:r>
        <w:rPr/>
        <w:t xml:space="preserve">320 км</w:t>
      </w:r>
    </w:p>
    <w:p>
      <w:pPr/>
      <w:r>
        <w:rPr>
          <w:b w:val="1"/>
          <w:bCs w:val="1"/>
        </w:rPr>
        <w:t xml:space="preserve">Описание: </w:t>
      </w:r>
      <w:r>
        <w:rPr/>
        <w:t xml:space="preserve">Завтрак в кафе. Освобождаем номера,чтобы вернутся сюда через 2 ночи.Выезд на Чуйский тракт — дорогу из топ-10 по версии National Geographic. Почти 1000
километров от Новосибирска до монгольской границы, по пути которой когда-то
проходило северное ответвление Великого шёлкового пути. 
Семинский перевал (1717 м) — высшая точка Чуйского тракта, граница
Северного и Южного Алтая. Подъём тянется 9 км, на вершине — стела в честь
200-летия добровольного вхождения алтайского народа в состав России. Здесь
несколько ландшафтных зон: от лесостепи до высокогорья с кедровым стлаником. На
перевале — торговые ряды с сувенирами, мёдом, кедровыми орехами, пантовой
продукцией и алтайскими травяными чаями. 
Памятник «Мальчик и Суслик» у с. Каракол — монумент в честь детей военных
лет, которые спасались от голода благодаря сусликам. У мальчика на скульптуре
нет лица — вместо него зеркальная поверхность, в которой каждый видит отражение
своего родного человека, не вернувшегося с войны. С площадки открывается вид на
Каракольскую долину. Обедаем в кафе в с.Онгудай
Перевал Чике-Таман (1295 м) — один из самых «серпантинных» перевалов Алтая,
на отроге Теректинского хребта. Старая дорога имела более 100 поворотов,
современная — 37. С обзорной площадки видны зигзаги старого Чуйского тракта,
петляющего между отвесными скалами. Перевал — памятник природы с 1996 года,
здесь растут эдельвейсы. Слияние рек Чуя
и Катунь — две воды разных цветов в одном русле: бирюзовая Катунь и
мутно-молочная Чуя. Контраст виден даже на фото — разная плотность и
температура воды не дают потокам сразу смешаться.
 Урочище Калбак-Таш — крупнейший
комплекс наскальных рисунков в Сибири: около 3700 петроглифов на скалах вдоль
реки Чуя. Рисунки охватывают эпохи от неолита до древнетюркской — возраст от
2,5 до 8 тысяч лет. Здесь — святилище богини Умай-Эне, 30 строк рунических
надписей (самое большое скопление рун в России), изображения «космических
кораблей» и солнечных часов. Прибытие в с.Акташ.Размещение в номерах туркомплекса.</w:t>
      </w:r>
    </w:p>
    <w:p>
      <w:pPr>
        <w:spacing w:line="360" w:lineRule="auto"/>
      </w:pPr>
      <w:r>
        <w:rPr/>
        <w:t xml:space="preserve"/>
      </w:r>
    </w:p>
    <w:p>
      <w:pPr/>
      <w:r>
        <w:rPr>
          <w:b w:val="1"/>
          <w:bCs w:val="1"/>
        </w:rPr>
        <w:t xml:space="preserve">День 4</w:t>
      </w:r>
      <w:r>
        <w:rPr/>
        <w:t xml:space="preserve"> - Марс, Северо-Чуйский хребет,  Гейзерное озеро, Красные ворота, виды Улаганского нагорья, озеро Киделю</w:t>
      </w:r>
    </w:p>
    <w:p>
      <w:pPr/>
      <w:r>
        <w:rPr>
          <w:b w:val="1"/>
          <w:bCs w:val="1"/>
        </w:rPr>
        <w:t xml:space="preserve">Транспорт: </w:t>
      </w:r>
      <w:r>
        <w:rPr/>
        <w:t xml:space="preserve">158 авто, 2 пешком</w:t>
      </w:r>
    </w:p>
    <w:p>
      <w:pPr/>
      <w:r>
        <w:rPr>
          <w:b w:val="1"/>
          <w:bCs w:val="1"/>
        </w:rPr>
        <w:t xml:space="preserve">Расстояние: </w:t>
      </w:r>
      <w:r>
        <w:rPr/>
        <w:t xml:space="preserve">158 км</w:t>
      </w:r>
    </w:p>
    <w:p>
      <w:pPr/>
      <w:r>
        <w:rPr>
          <w:b w:val="1"/>
          <w:bCs w:val="1"/>
        </w:rPr>
        <w:t xml:space="preserve">Описание: </w:t>
      </w:r>
      <w:r>
        <w:rPr/>
        <w:t xml:space="preserve">После завтрака отправляемся на автоэкскурсию. 🔴Первой остановкой станет экскурсия на озеро, которое получило название «Гейзерное». Цвет воды и рисунка озера - от бирюзового до темно-синего, очень живописно. 🔴Примерно на 801-м км Чуйского тракта обратите внимание за окно — при ясной погоде на горизонте возникают заснеженные вершины, создающие эффект мощной «стены». Самые выразительные панорамы открываются на подъезде к селу Курай и со стороны Курайской степи. Ровный рельеф степи не закрывает обзор, и горный массив раскрывается целиком — так можно по-настоящему оценить его масштаб. Расстояние от трассы до гор — около 30 километров, но визуально они кажутся ближе🔴 Пересадка в УАЗы в с. Чаган-Узун, заброска в долину реки Кызыл-Чин — «Алтайский Марс». Миллионы лет назад здесь было реликтовое озеро, потом вода ушла, а ветер и солнце отполировали ландшафт. Горы окрашены в красный, жёлтый, фиолетовый — из-за оксидов железа в породах. Можно найти окаменелости моллюсков возрастом 5–6 млн лет🍽 Обед в кафе с. Акташ.🔴 Красные ворота на Улаганском тракте — отвесные скалы высотой 50 м цвета киновари. Проход в скалах появился при взрывных работах в 1930-х годах. Красный цвет — из-за ртутного минерала, который в солнечных лучах становится ярко-алым. На скале — надпись 1946 года: «С.Д. Куюков. С Богом возвращаюсь на РОДИНУ».Мёртвое озеро (Чейбеккёль) — на высоте 1816 м, длина 1735 м, глубина до 33 м. Озеро образовалось в результате подпруживания реки Чибитки. 🏔 Озеро Киделю (Узун-Коль) — «длинное озеро» на высоте 2000 м, в верховье правого притока реки Чибитки. Небольшое (420 × 150 м), окружённое хвойным лесом и горами. В безветренную погоду на глади отражается Курайский хребет.🔥 Возвращение в с.Акташ. Чаепитие.</w:t>
      </w:r>
    </w:p>
    <w:p>
      <w:pPr>
        <w:spacing w:line="360" w:lineRule="auto"/>
      </w:pPr>
      <w:r>
        <w:rPr/>
        <w:t xml:space="preserve"/>
      </w:r>
    </w:p>
    <w:p>
      <w:pPr/>
      <w:r>
        <w:rPr>
          <w:b w:val="1"/>
          <w:bCs w:val="1"/>
        </w:rPr>
        <w:t xml:space="preserve">День 5</w:t>
      </w:r>
      <w:r>
        <w:rPr/>
        <w:t xml:space="preserve"> - Чуйский тракт вновь удвиляет</w:t>
      </w:r>
    </w:p>
    <w:p>
      <w:pPr/>
      <w:r>
        <w:rPr>
          <w:b w:val="1"/>
          <w:bCs w:val="1"/>
        </w:rPr>
        <w:t xml:space="preserve">Транспорт: </w:t>
      </w:r>
      <w:r>
        <w:rPr/>
        <w:t xml:space="preserve">авто</w:t>
      </w:r>
    </w:p>
    <w:p>
      <w:pPr/>
      <w:r>
        <w:rPr>
          <w:b w:val="1"/>
          <w:bCs w:val="1"/>
        </w:rPr>
        <w:t xml:space="preserve">Расстояние: </w:t>
      </w:r>
      <w:r>
        <w:rPr/>
        <w:t xml:space="preserve">322 км</w:t>
      </w:r>
    </w:p>
    <w:p>
      <w:pPr/>
      <w:r>
        <w:rPr>
          <w:b w:val="1"/>
          <w:bCs w:val="1"/>
        </w:rPr>
        <w:t xml:space="preserve">Описание: </w:t>
      </w:r>
      <w:r>
        <w:rPr/>
        <w:t xml:space="preserve">После завтрака выселяемся из номеров. 🚙 Выезд из «Кочевника», возвращение в «Таёжник» — пусть с юга на север Республики.Нас жду остановки:  🚛 Памятник Кольке Снегиреву — мемориал на 744-м км Чуйского тракта. На постаменте — грузовик АМО и «Виллис», устремлённые в гору. Колька Снегирев — герой легендарной песни «Есть по Чуйскому тракту дорога», собирательный образ всех шофёров, строивших дорогу в нечеловеческих условиях. Прототипом был реальный водитель Николай Ковалев.  ⚔️ Урочище Кур-Кечу и памятник Стремени — трёхметровый монумент весом 400 кг. В местных курганах археологи нашли железные стремена, важнейшую часть упряжи воинов-кочевников. Рядом — древние курганы, менгиры и каменные воины. Обед в кафе.  🌊 Повторное пересечение перевала Чике-Таман и Семинского перевала — другие ракурсы, другой свет.🌊у Катунских террас — идеально ровные площадки вдоль берегов Катуни, протянувшиеся на десятки километров. Учёные считают, что они образовались в результате гигантских паводков: волна высотой до 100 метров неслась по долине со скоростью 25 м/с, перемалывая валуны в гладкие террасы.  🛏 Прибытие в эко-отель «Таёжник». Размещение на ближайшие 3 ночи.</w:t>
      </w:r>
    </w:p>
    <w:p>
      <w:pPr>
        <w:spacing w:line="360" w:lineRule="auto"/>
      </w:pPr>
      <w:r>
        <w:rPr/>
        <w:t xml:space="preserve"/>
      </w:r>
    </w:p>
    <w:p>
      <w:pPr/>
      <w:r>
        <w:rPr>
          <w:b w:val="1"/>
          <w:bCs w:val="1"/>
        </w:rPr>
        <w:t xml:space="preserve">День 6</w:t>
      </w:r>
      <w:r>
        <w:rPr/>
        <w:t xml:space="preserve"> - Два Алтая (Тавдинские пещеры, пасека медом в ухо)</w:t>
      </w:r>
    </w:p>
    <w:p>
      <w:pPr/>
      <w:r>
        <w:rPr>
          <w:b w:val="1"/>
          <w:bCs w:val="1"/>
        </w:rPr>
        <w:t xml:space="preserve">Транспорт: </w:t>
      </w:r>
      <w:r>
        <w:rPr/>
        <w:t xml:space="preserve">36 авто, 2 пешком</w:t>
      </w:r>
    </w:p>
    <w:p>
      <w:pPr/>
      <w:r>
        <w:rPr>
          <w:b w:val="1"/>
          <w:bCs w:val="1"/>
        </w:rPr>
        <w:t xml:space="preserve">Расстояние: </w:t>
      </w:r>
      <w:r>
        <w:rPr/>
        <w:t xml:space="preserve">36 км</w:t>
      </w:r>
    </w:p>
    <w:p>
      <w:pPr/>
      <w:r>
        <w:rPr>
          <w:b w:val="1"/>
          <w:bCs w:val="1"/>
        </w:rPr>
        <w:t xml:space="preserve">Описание: </w:t>
      </w:r>
      <w:r>
        <w:rPr/>
        <w:t xml:space="preserve">Завтрак в кафе Выезд на экскурсиюГруппа отправляется в Тавдинские пещеры, где будет проведена экскурсия по тоннелям, где была обнаружена стоянка древних людей. Это массив из большого числа пещер (около 30) карстового происхождения. Большая часть из них легко доступны. Входы в некоторые из них даже оборудованы ступенями и туда проведен свет. Можно заглянуть в подземные ходы без риска для жизни. И все же некоторые трудности придется преодолеть. Например, пройти по узкому проходу длиной 12 м. Или подняться вверх по "козьей тропе".Посещение пасеки — секреты алтайского пчеловодства, дегустация и покупка настоящего мёда.Парк Рериха.Парк открыли в 2024 году — к 150-летию Николая Рериха. Идея в том, чтобы почтить память художника и философа: в 1926 году его Центрально-Азиатская экспедиция проходила как раз через эти места. Рерих был восхищён природой Алтая и называл этот регион "сердцем Азии".Через сосновый лес проложены деревянные настилы. Один из самых живописных путей ведёт к смотровой площадке на берегу Катуни.Обед в кафе.Свободное время. Доступны доп. экскурсии: конная прогулка, рафтинг, баня — за доп. плату.</w:t>
      </w:r>
    </w:p>
    <w:p>
      <w:pPr>
        <w:spacing w:line="360" w:lineRule="auto"/>
      </w:pPr>
      <w:r>
        <w:rPr/>
        <w:t xml:space="preserve"/>
      </w:r>
    </w:p>
    <w:p>
      <w:pPr/>
      <w:r>
        <w:rPr>
          <w:b w:val="1"/>
          <w:bCs w:val="1"/>
        </w:rPr>
        <w:t xml:space="preserve">День 7</w:t>
      </w:r>
      <w:r>
        <w:rPr/>
        <w:t xml:space="preserve"> - Чудеса Телецкого озера</w:t>
      </w:r>
    </w:p>
    <w:p>
      <w:pPr/>
      <w:r>
        <w:rPr>
          <w:b w:val="1"/>
          <w:bCs w:val="1"/>
        </w:rPr>
        <w:t xml:space="preserve">Транспорт: </w:t>
      </w:r>
      <w:r>
        <w:rPr/>
        <w:t xml:space="preserve">Авто 380,  Катер 40, Пешком 1</w:t>
      </w:r>
    </w:p>
    <w:p>
      <w:pPr/>
      <w:r>
        <w:rPr>
          <w:b w:val="1"/>
          <w:bCs w:val="1"/>
        </w:rPr>
        <w:t xml:space="preserve">Расстояние: </w:t>
      </w:r>
      <w:r>
        <w:rPr/>
        <w:t xml:space="preserve">380 км</w:t>
      </w:r>
    </w:p>
    <w:p>
      <w:pPr/>
      <w:r>
        <w:rPr>
          <w:b w:val="1"/>
          <w:bCs w:val="1"/>
        </w:rPr>
        <w:t xml:space="preserve">Описание: </w:t>
      </w:r>
      <w:r>
        <w:rPr/>
        <w:t xml:space="preserve">Завтрак в кафе Таёжник. Ранний выезд до с.Артыбаш.На северном берегу Телецкого озера садимся в катер и отправляемся на водную экскурсию. Телецкое озеро называют вторым Байкалом, оно входит в перечень объектов всемирного наследия Юнеско, а местные величают его Золотым Озером (Алтын Кёль).Вы увидите водопады: Эстюбэ, Киште, Малый Корбу, Чодор Наши экскурсоводы подробно расскажут о Телецком озере, его уникальном климате, растительном и животном мире прителецкой тайги. Не обойдется и без легенд и загадочных историй, которыми окутано Золотое озеро. На 3 водопада высадка на сушу и 2 водопада смотрим с озера.Обед в кафе на водопаде Корбу.(визитная карточка: блюда из рыбки, пойманной в озере). Отметем, что напротив водопада находится самая глубокая часть Телецкого озера - 323 м.Возвращение в Артыбаш, вновь пересадка в авто и переезд в "Таёжник"*ВНИМАНИЕ в случае опасности шторма экскурсия может быть заменена</w:t>
      </w:r>
    </w:p>
    <w:p>
      <w:pPr>
        <w:spacing w:line="360" w:lineRule="auto"/>
      </w:pPr>
      <w:r>
        <w:rPr/>
        <w:t xml:space="preserve"/>
      </w:r>
    </w:p>
    <w:p>
      <w:pPr/>
      <w:r>
        <w:rPr>
          <w:b w:val="1"/>
          <w:bCs w:val="1"/>
        </w:rPr>
        <w:t xml:space="preserve">День 8</w:t>
      </w:r>
      <w:r>
        <w:rPr/>
        <w:t xml:space="preserve"> - Выезд</w:t>
      </w:r>
    </w:p>
    <w:p>
      <w:pPr/>
      <w:r>
        <w:rPr>
          <w:b w:val="1"/>
          <w:bCs w:val="1"/>
        </w:rPr>
        <w:t xml:space="preserve">Транспорт: </w:t>
      </w:r>
      <w:r>
        <w:rPr/>
        <w:t xml:space="preserve">авто</w:t>
      </w:r>
    </w:p>
    <w:p>
      <w:pPr/>
      <w:r>
        <w:rPr>
          <w:b w:val="1"/>
          <w:bCs w:val="1"/>
        </w:rPr>
        <w:t xml:space="preserve">Расстояние: </w:t>
      </w:r>
      <w:r>
        <w:rPr/>
        <w:t xml:space="preserve">26 км</w:t>
      </w:r>
    </w:p>
    <w:p>
      <w:pPr/>
      <w:r>
        <w:rPr>
          <w:b w:val="1"/>
          <w:bCs w:val="1"/>
        </w:rPr>
        <w:t xml:space="preserve">Описание: </w:t>
      </w:r>
      <w:r>
        <w:rPr/>
        <w:t xml:space="preserve">ВыездЗавтрак в кафе или ланч-боксы. Групповой трансфер в аэропорт Горно-Алтайска (по времени вылетов всех участников тура). Окончание программы.</w:t>
      </w:r>
    </w:p>
    <w:p>
      <w:pPr>
        <w:jc w:val="center"/>
        <w:spacing w:line="360" w:lineRule="auto"/>
      </w:pPr>
      <w:r>
        <w:rPr>
          <w:sz w:val="24"/>
          <w:szCs w:val="24"/>
          <w:b w:val="1"/>
          <w:bCs w:val="1"/>
        </w:rPr>
        <w:t xml:space="preserve">Даты заездов</w:t>
      </w:r>
    </w:p>
    <w:p>
      <w:pPr/>
      <w:r>
        <w:rPr/>
        <w:t xml:space="preserve">05.06.2027 - 12.06.2027 14 человек</w:t>
      </w:r>
    </w:p>
    <w:p>
      <w:pPr/>
      <w:r>
        <w:rPr/>
        <w:t xml:space="preserve">26.06.2027 - 03.07.2027 14 человек</w:t>
      </w:r>
    </w:p>
    <w:p>
      <w:pPr/>
      <w:r>
        <w:rPr/>
        <w:t xml:space="preserve">10.07.2027 - 17.07.2027 14 человек</w:t>
      </w:r>
    </w:p>
    <w:p>
      <w:pPr/>
      <w:r>
        <w:rPr/>
        <w:t xml:space="preserve">17.07.2027 - 24.07.2027 14 человек</w:t>
      </w:r>
    </w:p>
    <w:p>
      <w:pPr/>
      <w:r>
        <w:rPr/>
        <w:t xml:space="preserve">24.07.2027 - 31.07.2027 14 человек</w:t>
      </w:r>
    </w:p>
    <w:p>
      <w:pPr/>
      <w:r>
        <w:rPr/>
        <w:t xml:space="preserve">31.07.2027 - 07.08.2027 14 человек</w:t>
      </w:r>
    </w:p>
    <w:p>
      <w:pPr/>
      <w:r>
        <w:rPr/>
        <w:t xml:space="preserve">07.08.2027 - 14.08.2027 14 человек</w:t>
      </w:r>
    </w:p>
    <w:p>
      <w:pPr/>
      <w:r>
        <w:rPr/>
        <w:t xml:space="preserve">21.08.2027 - 28.08.2027 14 человек</w:t>
      </w:r>
    </w:p>
    <w:p>
      <w:pPr/>
      <w:r>
        <w:rPr/>
        <w:t xml:space="preserve">28.08.2027 - 04.09.2027 14 человек</w:t>
      </w:r>
    </w:p>
    <w:p>
      <w:pPr>
        <w:jc w:val="center"/>
        <w:spacing w:line="360" w:lineRule="auto"/>
      </w:pPr>
      <w:r>
        <w:rPr>
          <w:sz w:val="24"/>
          <w:szCs w:val="24"/>
          <w:b w:val="1"/>
          <w:bCs w:val="1"/>
        </w:rPr>
        <w:t xml:space="preserve">Доставка</w:t>
      </w:r>
    </w:p>
    <w:p>
      <w:pPr/>
      <w:r>
        <w:rPr>
          <w:b w:val="1"/>
          <w:bCs w:val="1"/>
        </w:rPr>
        <w:t xml:space="preserve">Бесплатно предоставляется групповой трансфер из/в аэропорт Горно-Алтайска до эко-отеля "Таёжник".</w:t>
      </w:r>
    </w:p>
    <w:p/>
    <w:p>
      <w:pPr/>
      <w:r>
        <w:rPr/>
        <w:t xml:space="preserve">Время доставки корректируется в зависимости от времени прибытия самолетов, окончательное время встречи формируется накануне начала тура. Бесплатно можем забрать из отелей расположенных только между аэропортом Горно-Алтайска и эко-отелем Таежник, по дороге из аэропорта.</w:t>
      </w:r>
    </w:p>
    <w:p/>
    <w:p/>
    <w:p>
      <w:pPr>
        <w:numPr>
          <w:ilvl w:val="0"/>
          <w:numId w:val="1"/>
        </w:numPr>
      </w:pPr>
      <w:r>
        <w:rPr/>
        <w:t xml:space="preserve">Доставка из отелей Горно-Алтайска оплачивается дополнительно, по тарифу такси.</w:t>
      </w:r>
    </w:p>
    <w:p>
      <w:pPr>
        <w:numPr>
          <w:ilvl w:val="0"/>
          <w:numId w:val="1"/>
        </w:numPr>
      </w:pPr>
      <w:r>
        <w:rPr/>
        <w:t xml:space="preserve">Индивидуальный трансфер из/в аэропорт оплачивается дополнительно, по тарифу такси.</w:t>
      </w:r>
    </w:p>
    <w:p>
      <w:pPr>
        <w:numPr>
          <w:ilvl w:val="0"/>
          <w:numId w:val="1"/>
        </w:numPr>
      </w:pPr>
      <w:r>
        <w:rPr/>
        <w:t xml:space="preserve">Доставка в любой отель после окончания тура - за дополнительную плату, кроме отелей расположенных между эко-отелем Таёжник и аэропортом, согласно групповому трансферу в аэропорт.</w:t>
      </w:r>
    </w:p>
    <w:p>
      <w:pPr/>
      <w:r>
        <w:rPr/>
        <w:t xml:space="preserve">Доставка из/в аэропорт / железнодорожный вокзал Барнаула осуществляется за дополнительную плату, по тарифу перевозчика(от 2100руб/чел с жд вокзала и от 2500руб/чел с аэропорта Барнаула). Мы можем заказать места в машинах, но при отсутствии таковых, проезд осуществляется на рейсовых автобусах. Туристы рассчитываются за проезд только и исключительно с водителями, либо приобретают билеты в кассах автовокзалов либо на сайтах онлайн-продажи билетов.</w:t>
      </w:r>
    </w:p>
    <w:p/>
    <w:p>
      <w:pPr/>
      <w:r>
        <w:rPr/>
        <w:t xml:space="preserve">Переезд от Барнаула до Таёжника занимает примерно 4-4,5 часа</w:t>
      </w:r>
    </w:p>
    <w:p/>
    <w:p/>
    <w:p>
      <w:pPr/>
      <w:r>
        <w:rPr/>
        <w:t xml:space="preserve">Доставка из/в Новосибирск осуществляется на рейсовых автобусах по тарифу перевозчика. Ежедневно из Новосибирска идет автобус Новосибирск-Чемал, на который можно приобрести билет до с.Манжерок и выйти у памятника Шишкову. Билеты можно приобрести как в кассах Новосибирского автовокзала, так и в сервисах онлайн-продажи билетов (</w:t>
      </w:r>
    </w:p>
    <w:p>
      <w:pPr/>
      <w:hyperlink r:id="rId7" w:history="1">
        <w:r>
          <w:rPr/>
          <w:t xml:space="preserve">https://e-traffic.ru/</w:t>
        </w:r>
      </w:hyperlink>
    </w:p>
    <w:p>
      <w:pPr/>
      <w:r>
        <w:rPr/>
        <w:t xml:space="preserve"> и т.п.)Переезд от Новосибирска до Таёжника занимает примерно 7 часов</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BF1CF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2026-10-16T13:24:55+00:00</dcterms:created>
  <dcterms:modified xsi:type="dcterms:W3CDTF">2026-10-16T13:24:55+00:00</dcterms:modified>
</cp:coreProperties>
</file>

<file path=docProps/custom.xml><?xml version="1.0" encoding="utf-8"?>
<Properties xmlns="http://schemas.openxmlformats.org/officeDocument/2006/custom-properties" xmlns:vt="http://schemas.openxmlformats.org/officeDocument/2006/docPropsVTypes"/>
</file>