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Приключения на Алтае 2026 (комби)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10 дней</w:t>
      </w:r>
    </w:p>
    <w:p>
      <w:pPr/>
      <w:r>
        <w:rPr/>
        <w:t xml:space="preserve">Стоимость: 105 900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Стоимость тура:</w:t>
      </w:r>
    </w:p>
    <w:p>
      <w:pPr/>
      <w:r>
        <w:rPr>
          <w:color w:val="rgb(0, 0, 0)"/>
          <w:sz w:val="24"/>
          <w:szCs w:val="24"/>
        </w:rPr>
        <w:t xml:space="preserve"> </w:t>
      </w:r>
    </w:p>
    <w:p/>
    <w:p>
      <w:pPr/>
      <w:r>
        <w:rPr>
          <w:color w:val="rgb(0, 0, 0)"/>
          <w:sz w:val="24"/>
          <w:szCs w:val="24"/>
        </w:rPr>
        <w:t xml:space="preserve">105900 руб/чел.при двухместном размещении в палатках,</w:t>
      </w:r>
    </w:p>
    <w:p/>
    <w:p>
      <w:pPr/>
      <w:r>
        <w:rPr>
          <w:color w:val="rgb(0, 0, 0)"/>
          <w:sz w:val="24"/>
          <w:szCs w:val="24"/>
        </w:rPr>
        <w:t xml:space="preserve"> 112 000 при одноместном размещении в палатке 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Продолжительность:</w:t>
      </w:r>
    </w:p>
    <w:p>
      <w:pPr/>
      <w:r>
        <w:rPr>
          <w:color w:val="rgb(0, 0, 0)"/>
          <w:sz w:val="24"/>
          <w:szCs w:val="24"/>
        </w:rPr>
        <w:t xml:space="preserve"> 10 дней/9 ночей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Возраст участников:</w:t>
      </w:r>
    </w:p>
    <w:p>
      <w:pPr/>
      <w:r>
        <w:rPr>
          <w:color w:val="rgb(0, 0, 0)"/>
          <w:sz w:val="24"/>
          <w:szCs w:val="24"/>
        </w:rPr>
        <w:t xml:space="preserve"> от 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16</w:t>
      </w:r>
    </w:p>
    <w:p>
      <w:pPr/>
      <w:r>
        <w:rPr>
          <w:color w:val="rgb(0, 0, 0)"/>
          <w:sz w:val="24"/>
          <w:szCs w:val="24"/>
        </w:rPr>
        <w:t xml:space="preserve"> лет до </w:t>
      </w:r>
    </w:p>
    <w:p>
      <w:pPr/>
      <w:r>
        <w:rPr>
          <w:color w:val="rgb(0, 0, 0)"/>
          <w:sz w:val="24"/>
          <w:szCs w:val="24"/>
          <w:b w:val="1"/>
          <w:bCs w:val="1"/>
        </w:rPr>
        <w:t xml:space="preserve">60</w:t>
      </w:r>
    </w:p>
    <w:p>
      <w:pPr/>
      <w:r>
        <w:rPr>
          <w:color w:val="rgb(0, 0, 0)"/>
          <w:sz w:val="24"/>
          <w:szCs w:val="24"/>
        </w:rPr>
        <w:t xml:space="preserve"> лет</w:t>
      </w:r>
    </w:p>
    <w:p/>
    <w:p>
      <w:pPr/>
      <w:r>
        <w:rPr>
          <w:color w:val="rgb(0, 0, 0)"/>
          <w:sz w:val="24"/>
          <w:szCs w:val="24"/>
          <w:b w:val="1"/>
          <w:bCs w:val="1"/>
        </w:rPr>
        <w:t xml:space="preserve">Проживание во время тура:</w:t>
      </w:r>
    </w:p>
    <w:p>
      <w:pPr/>
      <w:r>
        <w:rPr>
          <w:color w:val="rgb(0, 0, 0)"/>
          <w:sz w:val="24"/>
          <w:szCs w:val="24"/>
        </w:rPr>
        <w:t xml:space="preserve"> в палатках.</w:t>
      </w:r>
    </w:p>
    <w:p/>
    <w:p/>
    <w:p>
      <w:pPr/>
      <w:r>
        <w:rPr>
          <w:sz w:val="24"/>
          <w:szCs w:val="24"/>
          <w:b w:val="1"/>
          <w:bCs w:val="1"/>
        </w:rPr>
        <w:t xml:space="preserve">Особенности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маршрута:</w:t>
      </w:r>
    </w:p>
    <w:p/>
    <w:p>
      <w:pPr>
        <w:numPr>
          <w:ilvl w:val="0"/>
          <w:numId w:val="1"/>
        </w:numPr>
      </w:pPr>
      <w:r>
        <w:rPr>
          <w:sz w:val="24"/>
          <w:szCs w:val="24"/>
        </w:rPr>
        <w:t xml:space="preserve">Маршрут      средней сложности, для людей с хорошей физической подготовкой, подойдет      для семейного отдыха с детьми от 16 лет (</w:t>
      </w:r>
      <w:r>
        <w:rPr>
          <w:sz w:val="24"/>
          <w:szCs w:val="24"/>
          <w:i w:val="1"/>
          <w:iCs w:val="1"/>
        </w:rPr>
        <w:t xml:space="preserve">от 14 лет с согласия      родителей, под ответственность родителей или лиц, их заменяющих</w:t>
      </w:r>
      <w:r>
        <w:rPr>
          <w:sz w:val="24"/>
          <w:szCs w:val="24"/>
        </w:rPr>
        <w:t xml:space="preserve">). Ограничения      по возрасту до 60 лет, исключения возможны в индивидуальном порядке при      предоставлении справки от врача с разрешением занятия активными видами      спорта.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Групповой      трансфер из аэропорта Горно-Алтайска до Таёжника в день начала тура- в подарок.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Проживание      на протяжении всего маршрута в палатках.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Максимальный      размер основной группы      - 16 человек (на водной части участников может быть больше).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В качестве      личного снаряжения в походе необходимо иметь вещи, перечисленные в разделе      </w:t>
      </w:r>
      <w:hyperlink r:id="rId7" w:history="1">
        <w:r>
          <w:rPr/>
          <w:t xml:space="preserve">«Памятка      туристу»</w:t>
        </w:r>
      </w:hyperlink>
      <w:r>
        <w:rPr>
          <w:sz w:val="24"/>
          <w:szCs w:val="24"/>
        </w:rPr>
        <w:t xml:space="preserve">, рюкзак на маршруте не нужен.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Автопереезды      по маршруту осуществляется на микроавтобусах, часть маршрута по долине р. Чулышман      проходит на автомобилях повышенной проходимости (УАЗ, ПАЗ).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     авточасти маршрута работают 1-2 инструктора, водитель.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конной      части маршрута работают 1-2 инструктора, 1-2 конюха.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водной      части маршрута работают 1-2 инструктора-водника.</w:t>
      </w:r>
    </w:p>
    <w:p>
      <w:pPr>
        <w:numPr>
          <w:ilvl w:val="0"/>
          <w:numId w:val="1"/>
        </w:numPr>
      </w:pPr>
      <w:r>
        <w:rPr>
          <w:sz w:val="24"/>
          <w:szCs w:val="24"/>
        </w:rPr>
        <w:t xml:space="preserve">На маршрут      допускаются дети старше 16 лет в сопровождении родителей или доверенных      лиц (требуется письменная доверенность).</w:t>
      </w:r>
    </w:p>
    <w:p>
      <w:pPr>
        <w:numPr>
          <w:ilvl w:val="0"/>
          <w:numId w:val="1"/>
        </w:numPr>
      </w:pPr>
      <w:r>
        <w:rPr>
          <w:sz w:val="24"/>
          <w:szCs w:val="24"/>
          <w:b w:val="1"/>
          <w:bCs w:val="1"/>
          <w:i w:val="1"/>
          <w:iCs w:val="1"/>
        </w:rPr>
        <w:t xml:space="preserve">Туроператор      и/или его представитель - гид-проводник, оставляют за собой право изменять      нитку маршрута в зависимости от природных и техногенных обстоятельств для      обеспечения максимальной безопасности туристов при прохождении маршрута      (посещение водопада Чульчинский (Учар) может быть заменено на посещение      водопадов Кур-Куре и Малданаш; конная часть тура может быть перенесена в      другое место; водная часть - на нижний участок реки Катунь).</w:t>
      </w:r>
    </w:p>
    <w:p>
      <w:pPr/>
      <w:r>
        <w:rPr>
          <w:sz w:val="24"/>
          <w:szCs w:val="24"/>
          <w:b w:val="1"/>
          <w:bCs w:val="1"/>
        </w:rPr>
        <w:t xml:space="preserve">В стоимость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тура</w:t>
      </w:r>
    </w:p>
    <w:p>
      <w:pPr/>
      <w:r>
        <w:rPr>
          <w:sz w:val="24"/>
          <w:szCs w:val="24"/>
          <w:b w:val="1"/>
          <w:bCs w:val="1"/>
        </w:rPr>
        <w:t xml:space="preserve"> </w:t>
      </w:r>
    </w:p>
    <w:p>
      <w:pPr/>
      <w:r>
        <w:rPr>
          <w:sz w:val="24"/>
          <w:szCs w:val="24"/>
          <w:b w:val="1"/>
          <w:bCs w:val="1"/>
        </w:rPr>
        <w:t xml:space="preserve">входит:</w:t>
      </w:r>
    </w:p>
    <w:p/>
    <w:p>
      <w:pPr>
        <w:numPr>
          <w:ilvl w:val="0"/>
          <w:numId w:val="2"/>
        </w:numPr>
      </w:pPr>
      <w:r>
        <w:rPr>
          <w:sz w:val="24"/>
          <w:szCs w:val="24"/>
        </w:rPr>
        <w:t xml:space="preserve">Трехразовое      питание (в кафе, плюс перекус на радиальных выходах, на активной части      маршрута (конная и водная) горячее питание готовят гиды на костре).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Перевозки согласно программы тура.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Оплата палаточных стоянок.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Баня согласно программы тура.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     катера по Телецкому озеру.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Работа инструкторов.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Работа инструкторов      по водному туризму.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Оплата      сборов за посещение экскурсионных объектов (в соответствии с программой      тура).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лошадей.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заброска      вещей на автомобиле УАЗ (до оз. Соролукель и обратно).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Аренда      снаряжения (палатка, коврик туристический, спальник, плащ ОЗК. Снаряжение      для сплава: спасательный жилет, гидрокостюм, гидроноски, каска, весло,      драйбэг (непромокаемая сумка для личных вещей).</w:t>
      </w:r>
    </w:p>
    <w:p>
      <w:pPr>
        <w:numPr>
          <w:ilvl w:val="0"/>
          <w:numId w:val="2"/>
        </w:numPr>
      </w:pPr>
      <w:r>
        <w:rPr>
          <w:sz w:val="24"/>
          <w:szCs w:val="24"/>
        </w:rPr>
        <w:t xml:space="preserve">Страховка      от несчастного случая и медицинская страховка.</w:t>
      </w:r>
    </w:p>
    <w:p>
      <w:pPr/>
      <w:r>
        <w:rPr>
          <w:sz w:val="24"/>
          <w:szCs w:val="24"/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>
          <w:sz w:val="24"/>
          <w:szCs w:val="24"/>
        </w:rPr>
        <w:t xml:space="preserve">Трансфер до      туркомплекса "Таежник" и обратно, за исключением группового      трансфера из аэропорта Горно-Алтайска в день начала тура.</w:t>
      </w:r>
    </w:p>
    <w:p>
      <w:pPr>
        <w:numPr>
          <w:ilvl w:val="0"/>
          <w:numId w:val="3"/>
        </w:numPr>
      </w:pPr>
      <w:r>
        <w:rPr>
          <w:sz w:val="24"/>
          <w:szCs w:val="24"/>
          <w:i w:val="1"/>
          <w:iCs w:val="1"/>
        </w:rPr>
        <w:t xml:space="preserve">Страховка      от клеща</w:t>
      </w:r>
      <w:r>
        <w:rPr>
          <w:sz w:val="24"/>
          <w:szCs w:val="24"/>
        </w:rPr>
        <w:t xml:space="preserve">, её можно оформить дополнительно, стоимость      страховки 400 рублей, срок действия 1 год.</w:t>
      </w:r>
    </w:p>
    <w:p>
      <w:pPr/>
      <w:r>
        <w:rPr>
          <w:sz w:val="24"/>
          <w:szCs w:val="24"/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sz w:val="24"/>
          <w:szCs w:val="24"/>
        </w:rPr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>
          <w:sz w:val="24"/>
          <w:szCs w:val="24"/>
        </w:rPr>
        <w:t xml:space="preserve"> и мы свяжемся с Вами, оформим заявку и ответим на любые Ваши вопросы.</w:t>
      </w:r>
    </w:p>
    <w:p/>
    <w:p>
      <w:pPr/>
      <w:r>
        <w:rPr>
          <w:sz w:val="24"/>
          <w:szCs w:val="24"/>
        </w:rPr>
        <w:t xml:space="preserve">Также Вы можете написать нам в Telegram </w:t>
      </w:r>
    </w:p>
    <w:p>
      <w:pPr/>
      <w:r>
        <w:rPr>
          <w:sz w:val="24"/>
          <w:szCs w:val="24"/>
          <w:b w:val="1"/>
          <w:bCs w:val="1"/>
        </w:rPr>
        <w:t xml:space="preserve">8-913-990-67-74</w:t>
      </w:r>
    </w:p>
    <w:p/>
    <w:p>
      <w:pPr/>
      <w:r>
        <w:rPr>
          <w:sz w:val="24"/>
          <w:szCs w:val="24"/>
          <w:b w:val="1"/>
          <w:bCs w:val="1"/>
        </w:rPr>
        <w:t xml:space="preserve">Внесите предоплату в размере 30% от стоимости тура, остаток по прибытию на тур.</w:t>
      </w:r>
    </w:p>
    <w:p/>
    <w:p/>
    <w:p>
      <w:pPr/>
      <w:r>
        <w:rPr>
          <w:sz w:val="24"/>
          <w:szCs w:val="24"/>
        </w:rPr>
        <w:t xml:space="preserve">Представьте себе невероятное путешествие, где каждый день наполнен открытием множества красот величественной природы Алтая. Наша программа "Приключения на Алтае 2026 (Комби)" объединяет в себе захватывающие спортивные активности, потрясающие пешие прогулки и уникальные культурные экспедиции. Это идеальная возможность исследовать неизведанные уголки России и сделать 2026 год незабываемым. Независимо от вашего уровня подготовки, вас ожидает настоящая авантюра с опытными гидами, которые сделают ваше путешествие максимально комфортным и безопасным.</w:t>
      </w:r>
    </w:p>
    <w:p/>
    <w:p/>
    <w:p>
      <w:pPr/>
      <w:r>
        <w:rPr>
          <w:sz w:val="24"/>
          <w:szCs w:val="24"/>
          <w:b w:val="1"/>
          <w:bCs w:val="1"/>
        </w:rPr>
        <w:t xml:space="preserve">5 причин, почему нужно выбрать именно этот тур:</w:t>
      </w:r>
    </w:p>
    <w:p/>
    <w:p>
      <w:pPr/>
      <w:r>
        <w:rPr>
          <w:sz w:val="24"/>
          <w:szCs w:val="24"/>
        </w:rPr>
        <w:t xml:space="preserve">1. Тур «Приключения на Алтае 2026» — это максимум впечатлений от Алтая в одном путешествии, где за одну поездку вы увидите главные сокровища региона: прокатитесь на катере по Телецкому озеру, подниметесь к самому высокому водопаду Сибири Учар, испытаете головокружительные эмоции на перевале Кату-Ярык, прочувствуете свободу конных переходов по Улаганскому нагорью и получите мощный заряд адреналина на спортивных порогах Катуни.</w:t>
      </w:r>
    </w:p>
    <w:p/>
    <w:p>
      <w:pPr/>
      <w:r>
        <w:rPr>
          <w:sz w:val="24"/>
          <w:szCs w:val="24"/>
        </w:rPr>
        <w:t xml:space="preserve">2. Это идеальный баланс глубокого погружения в природу и острых приключений: здесь созерцательная красота сменяется экстремальными вызовами, а профессиональные гиды-водники с многолетним опытом гарантируют вашу безопасность на сложнейших порогах.</w:t>
      </w:r>
    </w:p>
    <w:p/>
    <w:p>
      <w:pPr/>
      <w:r>
        <w:rPr>
          <w:sz w:val="24"/>
          <w:szCs w:val="24"/>
        </w:rPr>
        <w:t xml:space="preserve">3. Вам не придётся беспокоиться об организации — всё снаряжение, питание и логистика уже продуманы, остаётся только наслаждаться походной романтикой, новыми знакомствами и невероятными пейзажами. </w:t>
      </w:r>
    </w:p>
    <w:p/>
    <w:p>
      <w:pPr/>
      <w:r>
        <w:rPr>
          <w:sz w:val="24"/>
          <w:szCs w:val="24"/>
        </w:rPr>
        <w:t xml:space="preserve">4. Если вы хотите не просто увидеть Алтай, а прожить его в самом полном и интенсивном формате — этот тур создан для вас, превратив 2026 год в памятное приключение, наполненное контрастными эмоциями от тишины горных озёр до рева бурной Катуни.</w:t>
      </w:r>
    </w:p>
    <w:p/>
    <w:p>
      <w:pPr/>
      <w:r>
        <w:rPr>
          <w:sz w:val="24"/>
          <w:szCs w:val="24"/>
        </w:rPr>
        <w:t xml:space="preserve">5. Такой ритм не даст заскучать и позволит иначе оценить каждое новое впечатление, а также восстановить силы между активностями.</w:t>
      </w:r>
    </w:p>
    <w:p/>
    <w:p/>
    <w:p/>
    <w:p>
      <w:pPr>
        <w:pStyle w:val="Heading2"/>
      </w:pPr>
      <w:r>
        <w:rPr>
          <w:sz w:val="24"/>
          <w:szCs w:val="24"/>
        </w:rPr>
        <w:t xml:space="preserve">Тур "Приключения на Алтае 2026 (комби)" может предложить вам множество преимуществ, включая: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Разнообразие впечатлений: Комбинированный тур позволяет испытать различные виды приключений, включая пешие походы, рафтинг, поездки на велосипедах и многое другое, что делает путешествие более насыщенным и интересным.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Живописные пейзажи: Алтай славится своей великолепной природой — величественными горами, чистыми озерами и необъятными лесами, которые вы сможете увидеть в течение всего тура.</w:t>
      </w:r>
    </w:p>
    <w:p>
      <w:pPr>
        <w:numPr>
          <w:ilvl w:val="0"/>
          <w:numId w:val="4"/>
        </w:numPr>
      </w:pPr>
      <w:r>
        <w:rPr>
          <w:sz w:val="24"/>
          <w:szCs w:val="24"/>
        </w:rPr>
        <w:t xml:space="preserve">Богатая культура и история: Возможность познакомиться с культурой и традициями местных народов, посетить древние археологические памятники и узнать о богатой истории региона.</w:t>
      </w:r>
    </w:p>
    <w:p>
      <w:pPr>
        <w:pStyle w:val="Heading2"/>
      </w:pPr>
      <w:r>
        <w:rPr>
          <w:sz w:val="24"/>
          <w:szCs w:val="24"/>
        </w:rPr>
        <w:t xml:space="preserve">Профессионализм и доверие: Туроператор Алтай-Актив-Тур</w:t>
      </w:r>
    </w:p>
    <w:p>
      <w:pPr/>
      <w:r>
        <w:rPr>
          <w:sz w:val="24"/>
          <w:szCs w:val="24"/>
        </w:rPr>
        <w:t xml:space="preserve">Туроператор Алтай-Актив-Тур — это надежный партнер для вашего путешествия. Мы гордимся тем, что уже много лет предлагаем нашим клиентам незабываемые приключения на Алтае. Наши эксперты тщательно разрабатывают каждый маршрут с учетом ваших пожеланий и предпочтений. Мы не только обеспечиваем безопасность и комфорт на каждом этапе тура, но и стремимся предложить конкурентоспособные цены, чтобы ваше путешествие было не только захватывающим, но и доступным.</w:t>
      </w:r>
    </w:p>
    <w:p/>
    <w:p/>
    <w:p>
      <w:pPr>
        <w:pStyle w:val="Heading2"/>
      </w:pPr>
      <w:r>
        <w:rPr>
          <w:sz w:val="24"/>
          <w:szCs w:val="24"/>
        </w:rPr>
        <w:t xml:space="preserve">Сделайте шаг навстречу новым впечатлениям</w:t>
      </w:r>
    </w:p>
    <w:p>
      <w:pPr/>
      <w:r>
        <w:rPr>
          <w:sz w:val="24"/>
          <w:szCs w:val="24"/>
        </w:rPr>
        <w:t xml:space="preserve">Не упустите шанс стать частью удивительного путешествия — бронируйте "Приключения на Алтае 2026 (Комби)" уже сегодня. Откройте для себя величественный мир Алтая с Алтай-Актив-Тур, и позвольте нам сделать 2026 год наполненным невероятными открытиями и незабываемыми воспоминаниями.</w:t>
      </w:r>
    </w:p>
    <w:p/>
    <w:p/>
    <w:p>
      <w:pPr/>
      <w:r>
        <w:rPr>
          <w:sz w:val="24"/>
          <w:szCs w:val="24"/>
        </w:rPr>
        <w:t xml:space="preserve">Очень насыщенный событиями активный тур, который сочетает пеший, конный и водный туризм. Включает практически все возможные виды активного отдыха: это и путешествие на катере по Телецкому озеру, и пеший выход на самый высокий в Сибири водопад Учар, и конные переходы по Улаганскому нагорью, и сплав по спортивному маршруту на участке средней Катуни. Прекрасный вариант для тех, кто любит свежий воздух, хочет отдохнуть от шумных городов, не брезгует походными условиями проживания и мечтает об очередной дозе адреналина и впечатляющих фото.</w:t>
      </w:r>
    </w:p>
    <w:p/>
    <w:p/>
    <w:p>
      <w:pPr/>
      <w:r>
        <w:rPr>
          <w:sz w:val="24"/>
          <w:szCs w:val="24"/>
        </w:rPr>
        <w:t xml:space="preserve">Тур начнется с посещения Телецкого озера и живописной Чулышманской долины. Здесь путешественников ждет автопереезд, экскурсия на катере,пеший радиальный выход к самому высокому каскадному водопаду Сибири и подъем на потрясающий воображение перевал Кату-Ярык.</w:t>
      </w:r>
    </w:p>
    <w:p/>
    <w:p/>
    <w:p>
      <w:pPr/>
      <w:r>
        <w:rPr>
          <w:sz w:val="24"/>
          <w:szCs w:val="24"/>
        </w:rPr>
        <w:t xml:space="preserve">Продолжится маршрут конной частью – несколько дней путники будут жить на берегу живописного горного озера и совершать конные прогулки на обзорные вершины Улаганского нагорья. Здесь, с высоты птичьего полета легко почувствовать, как тебя обнимает небо Алтая…</w:t>
      </w:r>
    </w:p>
    <w:p/>
    <w:p/>
    <w:p>
      <w:pPr/>
      <w:r>
        <w:rPr>
          <w:sz w:val="24"/>
          <w:szCs w:val="24"/>
        </w:rPr>
        <w:t xml:space="preserve">Завершится программа захватывающим дух сплавом по средней Катуни. Это излюбленный маршрут для отработки спортивных навыков гидов-водников. Они знают бурную воду, как свои пять пальцев. Пороги здесь встречаются IV категории сложности (всего их шесть), так что препятствия нешуточные. Идти через них можно только с проверенными инструкторами, и именно такие в команде «АлАкТу»! Нет более изменчивой стихии, чем вода, так что Катунь каждый раз готовит сюрпризы. Любите приключения? Тогда поехали!</w:t>
      </w:r>
    </w:p>
    <w:p/>
    <w:p>
      <w:pPr/>
      <w:r>
        <w:rPr>
          <w:sz w:val="24"/>
          <w:szCs w:val="24"/>
        </w:rPr>
        <w:t xml:space="preserve">Мы предоставляем палатки, коврики, спальники, вкладыши в спальник.</w:t>
      </w:r>
    </w:p>
    <w:p/>
    <w:p/>
    <w:p>
      <w:pPr/>
      <w:hyperlink r:id="rId9" w:history="1">
        <w:r>
          <w:rPr/>
          <w:t xml:space="preserve"/>
        </w:r>
      </w:hyperlink>
    </w:p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в эко-отель «Таежник». Для тех, кто прилетает в Горно-Алтайск, встреча в аэропорту групповой трансфер в определенные часы, (за доп плату можно заказать индивидуальный, или воспользоваться услугами такси). Завтрак в ресторане эко-отеля «Таежник» для тех, кто прибудет до 10:45. Заселение в юрты, расположенные на территории эко-отеля по 2-3 человека, душ и туалет на территории, (одноместное размещение в юртах не предусмотрено). За доп.плату можно разместиться в номерах эко-отеля «Таежник», при наличии свободных мест.  Сбор группы, включая тех, кто прибыл после 11:00. В 13:00 обед в ресторане эко-отеля «Таежник». После обеда пешая экскурсия на гору Черепан, у подножия которой расположен эко-отель и на берег реки Катунь к памятнику Шишкову. Отдых, свободное время.  Ужин в ресторане эко-отеля «Таежник» с 19:00 до 20:00. После ужина – вечер знакомств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Переезд в долину р.Чулышман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авто-265 / катер-75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выезд. Едем по Телецкому тракту — через перевалы, тайгу и горные реки. С каждым километром Алтай становится всё масштабнее.  В Артыбаше пересаживаемся на катер и уходим по Телецкому озеру — 78 км горной воды, скалы, облака и абсолютная тишина.  Остановка у водопада Корбу — 12 метров падающей воды и брызги, которые чувствуются кожей.  К вечеру — переход в Чулышманскую долину. Дикая, мощная природа и ощущение, что ты попал в другой Алтай.    Суть дня — переход от цивилизации к настоящей дикой природе Алтая.  Финал: ужин на берегу реки Чулышман и горячая баня.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Радиальный выход к водопаду Учар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выход. Сегодня идём к Учар — самому мощному водоскату Сибири. Почти 20 км пути: курумники, узкие тропы по краю обрыва, шумящая внизу Чульча.  Подъёмы, спуски, мостки — и вдруг за поворотом появляется он. Огромные потоки воды срываются вниз, вокруг — гул, брызги и радуги.   Обед у подножия, при желании — окунуться в ледяную воду.  Обратный путь легче — тело уже в ритме. К вечеру база, ужин и баня.    Суть дня — преодоление и встреча с мощью природы.  Финал: тишина гор, тепло бани и чувство настоящего пути.  Важно: при неблагоприятных условиях маршрут может быть заменён на водопады Куркуре и Малданаш.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Чулышман  - перевал Кату-Ярык - с. Улаган - туркомплекс в Улагане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 - перевал Кату-Ярык - с. Улаган - туркомплекс в УлаганеЗавтрак на территории туркомплекса. При возможности — радиальный выход к Каменные грибы: решение принимает гид в зависимости от условий.  Далее — переезд к Улагану. Перед этим — пеший подъём на перевал Кату-Ярык: крутая и узкая дорога, около 3,5 км пути и набор высоты до 800 метров. С вершины открывается панорама Чулышманской долины.  Продолжаем путь с остановкой у Пазырыкских курганов — древних захоронений кочевой знати.   Обед в Улагане и движение по Улаганскому тракту с подъёмом на перевал (2080 м).К вечеру — размещение на туркомплексе, подготовка к конному маршруту.   Баня и ужин.  Суть дня — подъём из долины к высотам Алтая, через историю, перевалы и масштабные виды.  Финал: прохладный горный вечер, тепло бани и предвкушение завтрашнего пути.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Туркомплекс - стоянка "Алтай Эрине" - озеро Соролукель.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Авто-60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75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Туркомплекс - стоянка "Алтай Эрине" - озеро Соролукель.Завтрак
в туркомплексе. 
Грузим
вещи и снаряжение в УАЗ и поднимаемся к стоянке на Улаганский перевал.На месте — инструктаж,
распределение лошадей, погрузка снаряжения и лёгкий обед. 
После
— выход на маршрут. Конный переход длится 3–4 часа: тропа уходит в кедровые
леса, где воздух насыщен хвойным ароматом и ощущение цивилизации постепенно исчезает.Через поляны и заросли путь приводит к
горным озёрам — Бельтир и далее к Соролукель,
где разбиваем лагерь на берегу. Это удалённое место на Айгулакском хребте, вдали от популярных
маршрутов.
Ночь
в палатках у воды: костёр, закат и звуки дикой природы.
Суть
дня — мягкий переход в автономный
ритм и полное погружение в природу Алтая.
Финал: треск костра, отражение неба в
озере и ощущение настоящей тишины.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Дневка. Радиальный выход на обзорную точку хребта Айгулак.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Дневка. Радиальный выход на обзорную точку хребта Айгулак.Дневка — но это не про отдых, а про высоту. Выход к обзорной точке Айгулакского хребта.Подъём пологий, но затяжной. И когда выходим на гребень — пространство раскрывается: вдали тянутся Северо-Чуйского хребта и Южно-Чуйского хребта.   Вершины Актру, Маашей-баши, Иикту — как на ладони.Если небо затянуто, поднимаемся выше облаков — к вершине Кыскашту-Ойык, где они остаются где-то под ногами.К вечеру возвращаемся к Соролукелю. Перекус на маршруте, ужин у костра готовит гид.   Ночёвка в палатках на берегу.    Суть дня — выйти за пределы привычного и увидеть Алтай с высоты.  Финал: закат над озером, огонь костра и тишина, в которой слышно только горы.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Обратный путь на стоянку Алтай-Эрине. Улаганский перевал - Красные ворота- – ур. Малый Яломан”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авто-185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Обратный путь на стоянку Алтай-Эрине. Улаганский перевал - Красные ворота- – ур. Малый Яломан”До
обеда спускаемся к стоянке на Улаганском перевале. Здесь прощаемся с лошадьми и
пересаживаемся в внедорожники — впереди новый этап пути.
Останавливаемся
на вершине перевала, чтобы ещё раз взглянуть на горы, а затем на спуске
проезжаем через Красные ворота — узкий проход между скалами, окрашенными
киноварью. По дороге сопровождают озёра Улаганского тракта, разбросанные по обе
стороны пути.
В
Акташе выезжаем на Чуйский тракт, обедаем в кафе и продолжаем путь к началу
сплава. Финальная точка автопереезда — урочище Малый Яломан, где знакомимся с
гидами-водниками.
К
вечеру — ужин у костра и баня.
Суть
дня — смена ритма: от конного
маршрута к дороге и воде.
Финал: огонь костра, шум реки и
предвкушение сплава.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Сплав Б.Яломан - порог Ильгумень – Генеральская поляна.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Б.Яломан - порог Ильгумень – Генеральская поляна.Завтрак у костра, сбор лагеря. Инструктаж — и выход на воду. Начало сплава по Катуни.  Возможна небольшая пауза: к группе могут присоединиться участники конного маршрута — тогда старт смещается ближе к обеду, а утро проходит в спокойном отдыхе на берегу.После перекуса — в поток. Первое серьёзное испытание — порог Ильгумень (IV категория): мощные валы до 4 метров и около 500 метров бурной воды. Далее — Кадринская труба (III категория): километры волн, бочек и водоворот «Поганка».  К вечеру встаём на стоянку выше порога Шабаш — на Генеральской поляне.  Ужин готовят гиды на костре.    Суть дня — вход в стихию воды и первая проверка команды на прочность.  Финал: шум реки, огонь костра и ощущение настоящего приключения.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9</w:t>
      </w:r>
      <w:r>
        <w:rPr/>
        <w:t xml:space="preserve"> - Сплав Генеральская поляна - Устье р.Каянча.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Генеральская поляна - Устье р.Каянча.Завтрак у костра. Сбор — и снова на воду, в поток Катуни.  Главное испытание дня — порог Шабаш (IV категория): две ступени мощной воды, около 700 метров напряжённой работы. Затем — порог Каянча (II категория): шиверы, бочки и динамичное течение.  Финишируем в устье Каянчи. После сплава — пеший выход к древним петроглифам, следам жизни кочевников, оставленным на скалах.  К вечеру — лагерь, ужин у костра.    Суть дня — пройти ключевые пороги и почувствовать силу реки.  Финал: тёплый свет огня, спокойствие после воды и тишина алтайской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10</w:t>
      </w:r>
      <w:r>
        <w:rPr/>
        <w:t xml:space="preserve"> - Сплав р.Каянча - Куюс. Переезд до т/к Таежник.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рафт-15 / авто 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Сплав р.Каянча - Куюс. Переезд до т/к Таежник. Завтрак у костра. Заключительный выход на воду по Катуни.  Главное препятствие дня — порог Аюлинский (II категория): динамичная, но уже более спокойная вода, позволяющая почувствовать уверенность в потоке.  Финиш сплава — в районе Куюса. Пересаживаемся в автомобили и переезжаем на туркомплекс Таёжник, где ждут ужин   Далее — разъезд участников: трансфер в сторону Новосибирска и Барнаула. Для вылета из Горно-Алтайска — возможное размещение на территории комплекса (палатки или номера при наличии).    Суть дня — мягкое завершение маршрута и выход из водной стихии.  Финал:прощальный ужин и чувство завершённого большого пути.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21.08.2026 - 30.08.2026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трансфера:</w:t>
      </w:r>
    </w:p>
    <w:p/>
    <w:p/>
    <w:p>
      <w:pPr/>
      <w:r>
        <w:rPr/>
        <w:t xml:space="preserve">Совет от организаторов тура: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>
      <w:pPr/>
      <w:r>
        <w:rPr/>
        <w:t xml:space="preserve">Покупайте билеты с временем прилета до 8:00. Организуем трансфер за доп.стоимость на сборных машинах(таксисты)</w:t>
      </w:r>
    </w:p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от 1500,00 из аэропорта Барнаула до Таежника в одну сторону; от 1200,00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8000,00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вылета( сообщением, НЕ звонком,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</w:t>
      </w:r>
    </w:p>
    <w:p/>
    <w:p/>
    <w:p>
      <w:pPr/>
      <w:r>
        <w:rPr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/>
        <w:t xml:space="preserve">ВНИМАНИЕ!!!!! ЗА ОДИН ДЕНЬ ДО НАЧАЛА МАРШРУТА ТУРИСТАМ ВЫСЫЛАЕТСЯ НОМЕР МАШИНЫ И НОМЕР ТЕЛЕФОНА ВОДИТЕЛЯ, КОТОРЫЙ ВСТРЕЧАЕТ. ПОЭТОМУ ПРОСЬБА УКАЗЫВАТЬ ПРАВИЛЬНЫЕ НОМЕРА ТЕЛЕФОНОВ ЧТОБЫ УДОБНО БЫЛО СВЯЗАТЬСЯ С ВОДИТЕЛЕМ.</w:t>
      </w:r>
    </w:p>
    <w:p/>
    <w:p/>
    <w:p>
      <w:pPr/>
      <w:r>
        <w:rPr/>
        <w:t xml:space="preserve">ДЛЯ ТЕХ, КТО ПРИЛЕТАЕТ В АЭРОПОРТ г.ГОРНО-АЛТАЙСКА КОНТАКТЫ ВОДИТЕЛЯ И НОМЕР ВОДИТЕЛЯ ВЫСЫЛАЕТСЯ НЕПОСРЕДСТВЕННО ПЕРЕД ПРИЛЕТОМ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2128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633A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89DDA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A1F186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alaktu.ru/for-tourists/chto-vzyat-s-soboy-v-kombinirovanniy-tur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vk.com/im?sel=-10899156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2026-08-16T11:38:40+00:00</dcterms:created>
  <dcterms:modified xsi:type="dcterms:W3CDTF">2026-08-16T11:38:40+00:00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