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Дорогами Беловодья. Усть-Кокса</w:t>
      </w:r>
    </w:p>
    <w:p>
      <w:pPr/>
      <w:r>
        <w:rPr/>
        <w:t xml:space="preserve">Тип: Экскурсионные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7 дней</w:t>
      </w:r>
    </w:p>
    <w:p>
      <w:pPr/>
      <w:r>
        <w:rPr/>
        <w:t xml:space="preserve">Стоимость: 95 000 ₽</w:t>
      </w:r>
    </w:p>
    <w:p>
      <w:pPr/>
      <w:r>
        <w:rPr/>
        <w:t xml:space="preserve">Размер группы (на ближайший заезд):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/>
        <w:t xml:space="preserve">Усть-Коксинский район – особое место Горного Алтая, с которым связано, пожалуй, самое большое количество легенд. Во-первых, здесь находится высочайшая вершина Алтая гора Белуха (4509 н.у.м.). Для местных – это священная трехглавая гора, где по легенде обитают души еще не родившихся или ждущих нового воплощения людей. Именно здесь старообрядцы искали идеальную страну чистой веры Беловодье, а философ Николай Рерих – загадочную Шамбалу. Это место недаром привлекает огромное количество людей, которые ищут духовного развития или творческой реализации. Кого здесь только не встретишь – целителей, йогов, шаманов, художников и всевозможных мастеров. </w:t>
      </w:r>
    </w:p>
    <w:p/>
    <w:p/>
    <w:p>
      <w:pPr/>
      <w:r>
        <w:rPr/>
        <w:t xml:space="preserve">  Есть Шамбала или нет, мы не знаем, но уверены, что гости Усть-Коксинского района оценят невероятную красоту и разнообразие пейзажей здешних мест, а также узнают много нового о традициях и обычаях старообрядцев и познакомятся с множеством увлеченных творческих людей. В том числе узнают подробности жизни и творчества знаменитого философа Николая Рериха. </w:t>
      </w:r>
    </w:p>
    <w:p/>
    <w:p/>
    <w:p>
      <w:pPr/>
      <w:r>
        <w:rPr/>
        <w:t xml:space="preserve">  В программе – посещение смотровых площадок с видом на Белуху, горных озер, визит к травнику и в музей старообрядцев, общение с мастерами-резчиками по камню и людьми, которые уверены, что могут управлять невидимыми энергиями окружающего мира. В общем, насыщенный, красивый познавательный и… комфортный тур в легендарное место Алтая!</w:t>
      </w:r>
    </w:p>
    <w:p/>
    <w:p/>
    <w:p>
      <w:pPr/>
      <w:r>
        <w:rPr/>
        <w:t xml:space="preserve"> Вы увидите такие достопримечательности, как:</w:t>
      </w:r>
    </w:p>
    <w:p/>
    <w:p>
      <w:pPr>
        <w:numPr>
          <w:ilvl w:val="0"/>
          <w:numId w:val="1"/>
        </w:numPr>
      </w:pPr>
      <w:r>
        <w:rPr/>
        <w:t xml:space="preserve">Чуйский тракт</w:t>
      </w:r>
    </w:p>
    <w:p>
      <w:pPr>
        <w:numPr>
          <w:ilvl w:val="0"/>
          <w:numId w:val="1"/>
        </w:numPr>
      </w:pPr>
      <w:r>
        <w:rPr/>
        <w:t xml:space="preserve">реку Катунь</w:t>
      </w:r>
    </w:p>
    <w:p>
      <w:pPr>
        <w:numPr>
          <w:ilvl w:val="0"/>
          <w:numId w:val="1"/>
        </w:numPr>
      </w:pPr>
      <w:r>
        <w:rPr/>
        <w:t xml:space="preserve">Семинский перевал</w:t>
      </w:r>
    </w:p>
    <w:p>
      <w:pPr>
        <w:numPr>
          <w:ilvl w:val="0"/>
          <w:numId w:val="1"/>
        </w:numPr>
      </w:pPr>
      <w:r>
        <w:rPr/>
        <w:t xml:space="preserve">Уймонская долина</w:t>
      </w:r>
    </w:p>
    <w:p>
      <w:pPr>
        <w:numPr>
          <w:ilvl w:val="0"/>
          <w:numId w:val="1"/>
        </w:numPr>
      </w:pPr>
      <w:r>
        <w:rPr/>
        <w:t xml:space="preserve">Башталинское озеро</w:t>
      </w:r>
    </w:p>
    <w:p>
      <w:pPr>
        <w:numPr>
          <w:ilvl w:val="0"/>
          <w:numId w:val="1"/>
        </w:numPr>
      </w:pPr>
      <w:r>
        <w:rPr/>
        <w:t xml:space="preserve">цепочка озер Красной горы</w:t>
      </w:r>
    </w:p>
    <w:p>
      <w:pPr>
        <w:numPr>
          <w:ilvl w:val="0"/>
          <w:numId w:val="1"/>
        </w:numPr>
      </w:pPr>
      <w:r>
        <w:rPr/>
        <w:t xml:space="preserve">дом-музей Рериха</w:t>
      </w:r>
    </w:p>
    <w:p>
      <w:pPr>
        <w:numPr>
          <w:ilvl w:val="0"/>
          <w:numId w:val="1"/>
        </w:numPr>
      </w:pPr>
      <w:r>
        <w:rPr/>
        <w:t xml:space="preserve">музей истории культуры Уймонской долины (советуем!!!)</w:t>
      </w:r>
    </w:p>
    <w:p>
      <w:pPr>
        <w:numPr>
          <w:ilvl w:val="0"/>
          <w:numId w:val="1"/>
        </w:numPr>
      </w:pPr>
      <w:r>
        <w:rPr/>
        <w:t xml:space="preserve">посетите творч.объединение Самоцветы</w:t>
      </w:r>
    </w:p>
    <w:p>
      <w:pPr>
        <w:numPr>
          <w:ilvl w:val="0"/>
          <w:numId w:val="1"/>
        </w:numPr>
      </w:pPr>
      <w:r>
        <w:rPr/>
        <w:t xml:space="preserve">музей солна</w:t>
      </w:r>
    </w:p>
    <w:p>
      <w:pPr>
        <w:numPr>
          <w:ilvl w:val="0"/>
          <w:numId w:val="1"/>
        </w:numPr>
      </w:pPr>
      <w:r>
        <w:rPr/>
        <w:t xml:space="preserve">арома лавка</w:t>
      </w:r>
    </w:p>
    <w:p>
      <w:pPr>
        <w:numPr>
          <w:ilvl w:val="0"/>
          <w:numId w:val="1"/>
        </w:numPr>
      </w:pPr>
      <w:r>
        <w:rPr/>
        <w:t xml:space="preserve">каменные бабы</w:t>
      </w:r>
    </w:p>
    <w:p>
      <w:pPr>
        <w:numPr>
          <w:ilvl w:val="0"/>
          <w:numId w:val="1"/>
        </w:numPr>
      </w:pPr>
      <w:r>
        <w:rPr/>
        <w:t xml:space="preserve">перевал Громотуха</w:t>
      </w:r>
    </w:p>
    <w:p/>
    <w:p>
      <w:pPr/>
      <w:r>
        <w:rPr/>
        <w:t xml:space="preserve">  Весомый плюс этой поездки - проживание в номерах с удобствами по два человека в номере, одноместное размещение по запросу. </w:t>
      </w:r>
    </w:p>
    <w:p>
      <w:pPr/>
      <w:r>
        <w:rPr>
          <w:b w:val="1"/>
          <w:bCs w:val="1"/>
          <w:u w:val="single"/>
        </w:rPr>
        <w:t xml:space="preserve">Возраст участников: от 10 лет.</w:t>
      </w:r>
    </w:p>
    <w:p/>
    <w:p/>
    <w:p>
      <w:pPr/>
      <w:r>
        <w:rPr>
          <w:b w:val="1"/>
          <w:bCs w:val="1"/>
        </w:rPr>
        <w:t xml:space="preserve">Стоимость тура:</w:t>
      </w:r>
    </w:p>
    <w:p>
      <w:pPr/>
      <w:r>
        <w:rPr/>
        <w:t xml:space="preserve"> 97 000 руб/чел (двухместное размещение в номере), одноместное под запрос 122500 руб., трехместное(по одной заявке) 95000 руб/чел.</w:t>
      </w:r>
    </w:p>
    <w:p/>
    <w:p>
      <w:pPr/>
      <w:r>
        <w:rPr>
          <w:b w:val="1"/>
          <w:bCs w:val="1"/>
        </w:rPr>
        <w:t xml:space="preserve">Продолжительность:</w:t>
      </w:r>
    </w:p>
    <w:p>
      <w:pPr/>
      <w:r>
        <w:rPr/>
        <w:t xml:space="preserve"> 7 дней/6ночей</w:t>
      </w:r>
    </w:p>
    <w:p/>
    <w:p>
      <w:pPr/>
      <w:r>
        <w:rPr>
          <w:b w:val="1"/>
          <w:bCs w:val="1"/>
        </w:rPr>
        <w:t xml:space="preserve">Возраст участников:</w:t>
      </w:r>
    </w:p>
    <w:p>
      <w:pPr/>
      <w:r>
        <w:rPr/>
        <w:t xml:space="preserve"> от 10 лет до 65 лет</w:t>
      </w:r>
    </w:p>
    <w:p/>
    <w:p>
      <w:pPr/>
      <w:r>
        <w:rPr>
          <w:b w:val="1"/>
          <w:bCs w:val="1"/>
        </w:rPr>
        <w:t xml:space="preserve">Проживание во время тура:</w:t>
      </w:r>
    </w:p>
    <w:p>
      <w:pPr/>
      <w:r>
        <w:rPr/>
        <w:t xml:space="preserve"> в номерах с удобствами по 2 чел в номере, одноместное под запрос</w:t>
      </w:r>
    </w:p>
    <w:p/>
    <w:p/>
    <w:p>
      <w:pPr/>
      <w:r>
        <w:rPr>
          <w:b w:val="1"/>
          <w:bCs w:val="1"/>
        </w:rPr>
        <w:t xml:space="preserve">Особенности тура: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Групповой трансфер из аэропорта Горно-Алтайска до точки старта маршрута в ПОДАРОК!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Маршрут подойдет для всех желающих, он не      требует особой физической подготовки.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На туре работают 1-2 экскурсовода, имеющих опыт работы и специальную подготовку.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Внутримаршрутные перевозки осуществляются на      комфортном микроавтобусе туристического класса.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Экскурсии к труднодоступным объектам проходят      на автомобилях УАЗ/ЗИЛ.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Дети допускаются на маршрут с 10 лет в      сопровождении родителей или других лиц, имеющих право сопровождать детей      (по письменной доверенности).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В стоимость тура включена медицинская      страховка и страховка от несчастного случая ОСАО «Ингосстрах».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Страховка от клеща приобретается желающими за      дополнительную плату в размере 400,00 рублей, срок действия страховки 1      год.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Рекомендуемый список вещей в </w:t>
      </w:r>
      <w:hyperlink r:id="rId7" w:history="1">
        <w:r>
          <w:rPr/>
          <w:t xml:space="preserve">памятке туриста</w:t>
        </w:r>
      </w:hyperlink>
      <w:r>
        <w:rPr/>
        <w:t xml:space="preserve">.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В стоимость</w:t>
      </w:r>
    </w:p>
    <w:p>
      <w:pPr/>
      <w:r>
        <w:rPr>
          <w:b w:val="1"/>
          <w:bCs w:val="1"/>
        </w:rPr>
        <w:t xml:space="preserve"> тура</w:t>
      </w:r>
    </w:p>
    <w:p>
      <w:pPr/>
      <w:r>
        <w:rPr>
          <w:b w:val="1"/>
          <w:bCs w:val="1"/>
        </w:rPr>
        <w:t xml:space="preserve"> входит: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Завтраки и обеды(иногда в виде перекуса);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Перевозки, согласно программе тура.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Оплата проживания в отелях, в номерах с      удобствами.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Оплата забросок на Башталинское озеро, озера Красной горы.</w:t>
      </w:r>
    </w:p>
    <w:p>
      <w:pPr>
        <w:numPr>
          <w:ilvl w:val="0"/>
          <w:numId w:val="3"/>
        </w:numPr>
      </w:pPr>
      <w:r>
        <w:rPr/>
        <w:t xml:space="preserve">Работа конюха и конная прогулка на гору Кызыл.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Работа гида.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Оплата рекреационных сборов и билетов на      посещение экскурсионных объектов.</w:t>
      </w:r>
    </w:p>
    <w:p>
      <w:pPr/>
      <w:r>
        <w:rPr/>
        <w:t xml:space="preserve">  </w:t>
      </w:r>
    </w:p>
    <w:p>
      <w:pPr>
        <w:numPr>
          <w:ilvl w:val="0"/>
          <w:numId w:val="3"/>
        </w:numPr>
      </w:pPr>
      <w:r>
        <w:rPr/>
        <w:t xml:space="preserve">Страховка медицинская и от несчастного      случая.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В стоимость тура не входит:</w:t>
      </w:r>
    </w:p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Ужины</w:t>
      </w:r>
    </w:p>
    <w:p>
      <w:pPr>
        <w:numPr>
          <w:ilvl w:val="0"/>
          <w:numId w:val="4"/>
        </w:numPr>
      </w:pPr>
      <w:r>
        <w:rPr/>
        <w:t xml:space="preserve">Страховка от клеща.</w:t>
      </w:r>
    </w:p>
    <w:p>
      <w:pPr/>
      <w:r>
        <w:rPr/>
        <w:t xml:space="preserve">  </w:t>
      </w:r>
    </w:p>
    <w:p>
      <w:pPr>
        <w:numPr>
          <w:ilvl w:val="0"/>
          <w:numId w:val="4"/>
        </w:numPr>
      </w:pPr>
      <w:r>
        <w:rPr/>
        <w:t xml:space="preserve">Трансферы по окончанию тура до аэропорта.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/>
        <w:t xml:space="preserve">Заполните </w:t>
      </w:r>
    </w:p>
    <w:p>
      <w:pPr/>
      <w:hyperlink r:id="rId8" w:history="1">
        <w:r>
          <w:rPr/>
          <w:t xml:space="preserve">АНКЕТУ ДЛЯ БРОНИРОВАНИЯ</w:t>
        </w:r>
      </w:hyperlink>
    </w:p>
    <w:p>
      <w:pPr/>
      <w:r>
        <w:rPr/>
        <w:t xml:space="preserve"> и мы свяжемся с Вами, оформим заявку и ответим на любые Ваши вопросы.</w:t>
      </w:r>
    </w:p>
    <w:p/>
    <w:p>
      <w:pPr/>
      <w:r>
        <w:rPr/>
        <w:t xml:space="preserve">Также Вы можете написать нам в WhatsApp или Telegram 8-913-990-67-74</w:t>
      </w:r>
    </w:p>
    <w:p/>
    <w:p>
      <w:pPr/>
      <w:r>
        <w:rPr/>
        <w:t xml:space="preserve">Внесите предоплату в размере 30% от стоимости тура, остаток по прибытию на тур.</w:t>
      </w:r>
    </w:p>
    <w:p/>
    <w:p/>
    <w:p>
      <w:pPr/>
      <w:r>
        <w:rPr/>
        <w:t xml:space="preserve">Алтай — это место, где природа раскрывает свою истинную красоту, а путешествия становятся настоящим приключением. Тур Дорогами Беловодья Усть-Кокса — это уникальная возможность погрузиться в атмосферу горных пейзажей, чистых рек и древних легенд. Тур Дорогами Беловодья Усть-Кокса с сопровождением экскурсовода по выгодной цене предлагает туроператор Алтай-Актив-Тур. Это идеальный выбор для тех, кто хочет насладиться природой Алтая с комфортом и заботой профессионалов.  </w:t>
      </w:r>
    </w:p>
    <w:p/>
    <w:p/>
    <w:p>
      <w:pPr>
        <w:pStyle w:val="Heading2"/>
      </w:pPr>
      <w:r>
        <w:rPr/>
        <w:t xml:space="preserve">О компании Алтай-Актив-Тур</w:t>
      </w:r>
    </w:p>
    <w:p>
      <w:pPr/>
      <w:r>
        <w:rPr/>
        <w:t xml:space="preserve">Алтай-Актив-Тур — это надежный туроператор, который уже много лет организует увлекательные путешествия по Алтаю. Компания специализируется на активном и экскурсионном туризме, предлагая своим клиентам качественный сервис и индивидуальный подход. Тур Дорогами Беловодья Усть-Кокса цена выезда от туроператора Алтай-Актив-Тур — это оптимальное сочетание комфорта, безопасности и насыщенной программы. Сопровождение опытных гидов, продуманные маршруты и доступные цены делают путешествие с этой компанией незабываемым.  </w:t>
      </w:r>
    </w:p>
    <w:p/>
    <w:p/>
    <w:p>
      <w:pPr>
        <w:pStyle w:val="Heading2"/>
      </w:pPr>
      <w:r>
        <w:rPr/>
        <w:t xml:space="preserve">Преимущества Тура Дорогами Беловодья Усть-Кокса</w:t>
      </w:r>
    </w:p>
    <w:p>
      <w:pPr>
        <w:numPr>
          <w:ilvl w:val="0"/>
          <w:numId w:val="5"/>
        </w:numPr>
      </w:pPr>
      <w:r>
        <w:rPr/>
        <w:t xml:space="preserve">Сопровождение профессионального экскурсовода</w:t>
      </w:r>
    </w:p>
    <w:p>
      <w:pPr>
        <w:numPr>
          <w:ilvl w:val="0"/>
          <w:numId w:val="6"/>
        </w:numPr>
      </w:pPr>
      <w:r>
        <w:rPr/>
        <w:t xml:space="preserve">Тур Дорогами Беловодья Усть-Кокса с сопровождением — это не только безопасность, но и возможность узнать интересные факты о природе, истории и культуре Алтая.  </w:t>
      </w:r>
    </w:p>
    <w:p>
      <w:pPr>
        <w:numPr>
          <w:ilvl w:val="0"/>
          <w:numId w:val="7"/>
        </w:numPr>
      </w:pPr>
      <w:r>
        <w:rPr/>
        <w:t xml:space="preserve">Продуманный маршрут</w:t>
      </w:r>
    </w:p>
    <w:p>
      <w:pPr>
        <w:numPr>
          <w:ilvl w:val="0"/>
          <w:numId w:val="8"/>
        </w:numPr>
      </w:pPr>
      <w:r>
        <w:rPr/>
        <w:t xml:space="preserve">Тур Дорогами Беловодья Усть-Кокса, походный и насыщенный, включает посещение самых живописных мест: горных перевалов, озер и долин.  </w:t>
      </w:r>
    </w:p>
    <w:p>
      <w:pPr>
        <w:numPr>
          <w:ilvl w:val="0"/>
          <w:numId w:val="9"/>
        </w:numPr>
      </w:pPr>
      <w:r>
        <w:rPr/>
        <w:t xml:space="preserve">Выгодная цена</w:t>
      </w:r>
    </w:p>
    <w:p>
      <w:pPr>
        <w:numPr>
          <w:ilvl w:val="0"/>
          <w:numId w:val="10"/>
        </w:numPr>
      </w:pPr>
      <w:r>
        <w:rPr/>
        <w:t xml:space="preserve">Тур Дорогами Беловодья Усть-Кокса цена от туроператора Алтай-Актив-Тур доступна для широкого круга путешественников. Это отличная возможность увидеть Алтай без переплат.  </w:t>
      </w:r>
    </w:p>
    <w:p/>
    <w:p>
      <w:pPr/>
      <w:r>
        <w:rPr/>
        <w:t xml:space="preserve">Тур Дорогами Беловодья Усть-Кокса — это путешествие, которое останется в вашей памяти навсегда. Сопровождение опытных гидов, удивительные пейзажи и доступная цена делают этот тур идеальным выбором для любителей природы и активного отдыха. Обратитесь к туроператору Алтай-Актив-Тур, чтобы узнать подробности и забронировать свое место в этом увлекательном приключении. Тур Дорогами Беловодья Усть-Кокса ждет вас!</w:t>
      </w:r>
    </w:p>
    <w:p/>
    <w:p/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Переезд до с.Усть-Кокса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 ВНИМАНИЕ: На данный тур нужно прибыть на утренних рейсах, либо накануне, поскольку переезд до с.Усть-Кокса довольно продолжительный. Встреча в аэропорту в г. Горно-Алтайск. Переезд до эко-отеля «Таежник», знакомство с гидом, завтрак в ресторане. После завтрака выезд на маршрут до с.Усть-Кокса. Переезд до Семинского перевала, небольшая экскурсия по перевалу. Обед в придорожном кафе. Размещение в отеле.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Экскурсия на Башталинские озера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УАЗик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 этот день путешественников ждет экскурсия на Башталинское озеро, которое располагается на Теректинском хребте на высоте около 2600 м. Оно известно тем, что в хорошую погоду здесь открывается вид на высочайшую вершину Алтая, священную для местных -гору Белуху. Само озеро имеет карстовое происхождение и фактически представляет собой жерло древнего вулкана. Экскурсия осуществляется на автомобилях повышенной проходимости (УАЗиках). Дорога на озера начинается от села Баштала. Авто 15 км. Пешком 4 км. Обед в виде походного пикника на озере. Прогулка у озера. Возвращение в с. Баштала и далее до с.Усть-Кокса.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экскурсия в Верх-Уймон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100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Переезд в
село Верх-Уймон. Оно известно тем, что здесь когда-то жили (и до сих пор живут)
старообрядцы, а также музеем Николая Рериха и поклонниками здорового образа
жизни и медитаций. Сначала туристы
познакомятся с местным травником, живущим в Верх-Уймоне. Травники – это,
пожалуй, самые первые известные человечеству лекари. Они знали секреты целебных
растений, умели их собирать в определенное время и готовили из них оздоровительные
чаи и снадобья. Некоторые знания местные жители хранят до сих пор. Один из
них  расскажет туристам об особенностях
лекарственных растений, научит их различать и собирать. Вместе группа соберет
чайный набор. Обед в кафе.После обеда группа отправится
в музей старообряцев, где им расскажут историю села и его жителей и познакомят
с бытом.  Затем - посещение музея
легендарного художника и мыслителя Николая Рериха. Его творчество и жизнь
овеяны легендами и мистикой. Посмотрев на его произведения, начинаешь любить
Алтай еще больше и понимаешь – окружающий нас мир тоже имеет душу. После окончания экскурсий
– возвращение в отель.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озера Красной горы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УАЗ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90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В этот
день туристов ждет путешествие на озера Красной горы. Это одно из немногих пока
еще малоисхоженных мест Усть-Коксинского района. Дорога (а точнее направление)
идет только до первого озера. Сюда можно добраться только на авто высокой
проходимости (УАЗ или ГАЗ-66), далее желающие могут прогуляться и дойти еще до
двух озер, расположенных на склонах. Местные говорят, что всего в окрестностях
семь-девять водоемов, правда, чтобы добраться до каждого, одного дня
недостаточно.Сотовой связи здесь нет,
но телефон все равно понадобится – делать классные фото! Начиная со второго
озера можно увидеть нетающий даже летом снег на склонах и цветущие на его фоне
яркие цветы. Любителям ледяной воды иногда удается окунуться в озеро. Уставшим
путникам организуют пикник на берегу первого озера. Затем группа отправится
обратно в отель.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День музеев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авто/пешком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отеле. Этот
день станет днем посещения необычных музеев. Захватывающие дух горные пейзажи и
близость священной Белухи притягивают в Усть-Коксинский район массу творческих
людей. Поэтому в окрестных селах так много мастеров, художников и духовных
практиков. В этот день туристы познакомятся с некоторыми из энтузиастов,
развивающих свои особенные направления музейного дела.Первым музеем в этот день
станет музей камня «Самоцветы». Здесь можно увидеть авторские поделки и
украшения и приобрести что-то лично для себя – ведь каждый камень несет особую
энергию защиты или вдохновения.  Затем
туристы отправятся в мастерскую «АромаАлтай», где их ждет мастер-класс по
созданию личного аромата. После обеда в кафе туристы отправятся в  Музей Солнца в Баштале. Здесь собрана
информация о культурах и цивилизациях, поклонявшихся этому светилу. При помощи
уникального музыкального инструмента било проводят звуковые медитации.  По окончании экскурсии –
возвращение в отель. 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Тюнгур и его окрестности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авто/УАЗ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кафе. Экскурсионный выезд до с.Тюнгур. Здесь группу ждет несколько активностей. Первая остановка в урочище Тургунда, где находятся пять каменных баб. На самом деле это никакие не бабы, а каменные изваяния, символизирующие воинов-стражей долины. Они относятся к эпохе Тюрского каганата  - первой евразийской империи. Обед в кафе.Конная прогулка на гору Кызыл.Дойдя до смотровой площадки, группа спешивается и отдыхает, наслаждаясь красотами окружающего мира и впитывая энергию гор. Конная прогулка не сложная без необходимости преодоления локальных препятствий, идеально подойдёт для тех, кто ни разу не сидел на лошади.Возвращение в Усть-Коксу.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Усть-Кокса-Семинский перевал-Горно-Алтайск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385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Завтрак в отеле, выселение из номеров, переезд до Горно-Алтайска с остановками.Первая остановка у перевала Громотуха.Смотровая площадка в с.Усть-Кан.Обед в кафе по дороге.Семинский перевал.Прибытие в Горно-Алтайск в район площади Ленина. Окончание программы.Можете забронировать ночи в отелях города.Трансфер до аэропорта по окончанию тура не входит.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04.08.2026 - 10.08.2026 12 человек</w:t>
      </w:r>
    </w:p>
    <w:p>
      <w:pPr/>
      <w:r>
        <w:rPr/>
        <w:t xml:space="preserve">24.08.2026 - 30.08.2026 12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5318FB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AE2FEAE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864AE8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98C0E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CB80870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6">
    <w:nsid w:val="0A46D3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9B69DE17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8">
    <w:nsid w:val="45DD7A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9">
    <w:nsid w:val="66A57D92"/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720"/>
        </w:tabs>
        <w:ind w:left="720" w:hanging="360"/>
      </w:pPr>
      <w:rPr>
        <w:rFonts/>
      </w:rPr>
    </w:lvl>
    <w:lvl w:ilvl="1">
      <w:start w:val="1"/>
      <w:numFmt w:val="lowerLetter"/>
      <w:suff w:val="tab"/>
      <w:lvlText w:val="%2."/>
      <w:lvlJc w:val="left"/>
      <w:pPr>
        <w:tabs>
          <w:tab w:val="num" w:pos="1440"/>
        </w:tabs>
        <w:ind w:left="1440" w:hanging="360"/>
      </w:pPr>
      <w:rPr>
        <w:rFonts/>
      </w:rPr>
    </w:lvl>
    <w:lvl w:ilvl="2">
      <w:start w:val="1"/>
      <w:numFmt w:val="lowerRoman"/>
      <w:suff w:val="tab"/>
      <w:lvlText w:val="%3."/>
      <w:lvlJc w:val="right"/>
      <w:pPr>
        <w:tabs>
          <w:tab w:val="num" w:pos="2160"/>
        </w:tabs>
        <w:ind w:left="2160" w:hanging="180"/>
      </w:pPr>
      <w:rPr>
        <w:rFonts/>
      </w:rPr>
    </w:lvl>
    <w:lvl w:ilvl="3">
      <w:start w:val="1"/>
      <w:numFmt w:val="decimal"/>
      <w:suff w:val="tab"/>
      <w:lvlText w:val="%4."/>
      <w:lvlJc w:val="left"/>
      <w:pPr>
        <w:tabs>
          <w:tab w:val="num" w:pos="2880"/>
        </w:tabs>
        <w:ind w:left="2880" w:hanging="360"/>
      </w:pPr>
      <w:rPr>
        <w:rFonts/>
      </w:rPr>
    </w:lvl>
    <w:lvl w:ilvl="4">
      <w:start w:val="1"/>
      <w:numFmt w:val="lowerLetter"/>
      <w:suff w:val="tab"/>
      <w:lvlText w:val="%5."/>
      <w:lvlJc w:val="left"/>
      <w:pPr>
        <w:tabs>
          <w:tab w:val="num" w:pos="3600"/>
        </w:tabs>
        <w:ind w:left="3600" w:hanging="360"/>
      </w:pPr>
      <w:rPr>
        <w:rFonts/>
      </w:rPr>
    </w:lvl>
    <w:lvl w:ilvl="5">
      <w:start w:val="1"/>
      <w:numFmt w:val="lowerRoman"/>
      <w:suff w:val="tab"/>
      <w:lvlText w:val="%6."/>
      <w:lvlJc w:val="right"/>
      <w:pPr>
        <w:tabs>
          <w:tab w:val="num" w:pos="4320"/>
        </w:tabs>
        <w:ind w:left="4320" w:hanging="180"/>
      </w:pPr>
      <w:rPr>
        <w:rFonts/>
      </w:rPr>
    </w:lvl>
    <w:lvl w:ilvl="6">
      <w:start w:val="1"/>
      <w:numFmt w:val="decimal"/>
      <w:suff w:val="tab"/>
      <w:lvlText w:val="%7."/>
      <w:lvlJc w:val="left"/>
      <w:pPr>
        <w:tabs>
          <w:tab w:val="num" w:pos="5040"/>
        </w:tabs>
        <w:ind w:left="5040" w:hanging="360"/>
      </w:pPr>
      <w:rPr>
        <w:rFonts/>
      </w:rPr>
    </w:lvl>
    <w:lvl w:ilvl="7">
      <w:start w:val="1"/>
      <w:numFmt w:val="lowerLetter"/>
      <w:suff w:val="tab"/>
      <w:lvlText w:val="%8."/>
      <w:lvlJc w:val="left"/>
      <w:pPr>
        <w:tabs>
          <w:tab w:val="num" w:pos="5760"/>
        </w:tabs>
        <w:ind w:left="5760" w:hanging="360"/>
      </w:pPr>
      <w:rPr>
        <w:rFonts/>
      </w:rPr>
    </w:lvl>
    <w:lvl w:ilvl="8">
      <w:start w:val="1"/>
      <w:numFmt w:val="lowerRoman"/>
      <w:suff w:val="tab"/>
      <w:lvlText w:val="%9."/>
      <w:lvlJc w:val="right"/>
      <w:pPr>
        <w:tabs>
          <w:tab w:val="num" w:pos="6480"/>
        </w:tabs>
        <w:ind w:left="6480" w:hanging="180"/>
      </w:pPr>
      <w:rPr>
        <w:rFonts/>
      </w:rPr>
    </w:lvl>
  </w:abstractNum>
  <w:abstractNum w:abstractNumId="10">
    <w:nsid w:val="255B339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chto-vzyat-s-soboy-v-ekskursionniy-tur" TargetMode="External"/><Relationship Id="rId8" Type="http://schemas.openxmlformats.org/officeDocument/2006/relationships/hyperlink" Target="https://forms.yandex.ru/cloud/68c932c190fa7b329e55361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2026-07-15T17:18:24+00:00</dcterms:created>
  <dcterms:modified xsi:type="dcterms:W3CDTF">2026-07-15T17:18:24+00:00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