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 в цвету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53 000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/>
        <w:t xml:space="preserve">Что вы увидите</w:t>
      </w:r>
    </w:p>
    <w:p>
      <w:pPr>
        <w:numPr>
          <w:ilvl w:val="0"/>
          <w:numId w:val="1"/>
        </w:numPr>
      </w:pPr>
      <w:r>
        <w:rPr/>
        <w:t xml:space="preserve">🐝 Алтайскую пасеку — живое таинство создания мёда из высокогорных трав</w:t>
      </w:r>
    </w:p>
    <w:p>
      <w:pPr>
        <w:numPr>
          <w:ilvl w:val="0"/>
          <w:numId w:val="1"/>
        </w:numPr>
      </w:pPr>
      <w:r>
        <w:rPr/>
        <w:t xml:space="preserve">🕳 Тавдинские пещеры — с освещёнными ходами и ступенями</w:t>
      </w:r>
    </w:p>
    <w:p>
      <w:pPr>
        <w:numPr>
          <w:ilvl w:val="0"/>
          <w:numId w:val="1"/>
        </w:numPr>
      </w:pPr>
      <w:r>
        <w:rPr/>
        <w:t xml:space="preserve">🛣 Чуйский тракт — дорога из топ-10 самых красивых по версии журнала National Geografic</w:t>
      </w:r>
    </w:p>
    <w:p>
      <w:pPr>
        <w:numPr>
          <w:ilvl w:val="0"/>
          <w:numId w:val="1"/>
        </w:numPr>
      </w:pPr>
      <w:r>
        <w:rPr/>
        <w:t xml:space="preserve">⛰ Семинский перевал и вид на гору Сарлык </w:t>
      </w:r>
    </w:p>
    <w:p>
      <w:pPr>
        <w:numPr>
          <w:ilvl w:val="0"/>
          <w:numId w:val="1"/>
        </w:numPr>
      </w:pPr>
      <w:r>
        <w:rPr/>
        <w:t xml:space="preserve">🔄 Перевал Чике-Таман — серпантин, от которого захватывает дух</w:t>
      </w:r>
    </w:p>
    <w:p>
      <w:pPr>
        <w:numPr>
          <w:ilvl w:val="0"/>
          <w:numId w:val="1"/>
        </w:numPr>
      </w:pPr>
      <w:r>
        <w:rPr/>
        <w:t xml:space="preserve">💧 Слияние Чуи и Катуни — два мощных потока</w:t>
      </w:r>
    </w:p>
    <w:p>
      <w:pPr>
        <w:numPr>
          <w:ilvl w:val="0"/>
          <w:numId w:val="1"/>
        </w:numPr>
      </w:pPr>
      <w:r>
        <w:rPr/>
        <w:t xml:space="preserve">🏛 Каракольскую долину и памятник алтайскому суслику</w:t>
      </w:r>
    </w:p>
    <w:p>
      <w:pPr>
        <w:numPr>
          <w:ilvl w:val="0"/>
          <w:numId w:val="1"/>
        </w:numPr>
      </w:pPr>
      <w:r>
        <w:rPr/>
        <w:t xml:space="preserve">🪨 Калбак-Таш — древние петроглифы на каменных плитах</w:t>
      </w:r>
    </w:p>
    <w:p>
      <w:pPr>
        <w:numPr>
          <w:ilvl w:val="0"/>
          <w:numId w:val="1"/>
        </w:numPr>
      </w:pPr>
      <w:r>
        <w:rPr/>
        <w:t xml:space="preserve">🪐 Кызыл-Чин (Алтайский Марс) — красно-бурые горы, словно с другой планеты</w:t>
      </w:r>
    </w:p>
    <w:p>
      <w:pPr>
        <w:numPr>
          <w:ilvl w:val="0"/>
          <w:numId w:val="1"/>
        </w:numPr>
      </w:pPr>
      <w:r>
        <w:rPr/>
        <w:t xml:space="preserve">🏔 Северо-Чуйский хребет — один из самых мощных хребтов Алтая</w:t>
      </w:r>
    </w:p>
    <w:p>
      <w:pPr>
        <w:numPr>
          <w:ilvl w:val="0"/>
          <w:numId w:val="1"/>
        </w:numPr>
      </w:pPr>
      <w:r>
        <w:rPr/>
        <w:t xml:space="preserve">💦 Гейзерное озеро —озеро, в которой кипят и всплывают глиняные гейзеры</w:t>
      </w:r>
    </w:p>
    <w:p>
      <w:pPr/>
      <w:r>
        <w:rPr/>
        <w:t xml:space="preserve">За эти четыре дня вы проживёте целую гамму — от детского любопытства в пчелином улье до трепета перед марсианскими пейзажами. Сначала спокойное удивление на пасеке и лёгкий адреналин в узких пещерных ходах. Затем — масштаб: Чуйский тракт разворачивает перед вами тысячелетнюю историю торговых путей, а перевалы заставляют замереть от высоты и тишины.</w:t>
      </w:r>
    </w:p>
    <w:p/>
    <w:p/>
    <w:p>
      <w:pPr/>
      <w:r>
        <w:rPr/>
        <w:t xml:space="preserve">На третий день привычный мир исчезнет — красные склоны Кызыл-Чина обманут ощущением, что вы ступили на Марс. Гейзерное озеро добавит dernière ноту: эта тихая голубая вода, в которой бурлит жизнь, — метафора самого Алтая.</w:t>
      </w:r>
    </w:p>
    <w:p/>
    <w:p/>
    <w:p>
      <w:pPr/>
      <w:r>
        <w:rPr/>
        <w:t xml:space="preserve">Стоимость тура:</w:t>
      </w:r>
    </w:p>
    <w:p/>
    <w:p>
      <w:pPr/>
      <w:r>
        <w:rPr/>
        <w:t xml:space="preserve">58400 руб./чел. при двухместном размещении в номере</w:t>
      </w:r>
    </w:p>
    <w:p/>
    <w:p>
      <w:pPr/>
      <w:r>
        <w:rPr/>
        <w:t xml:space="preserve">74400 руб./чел. одноместное размещение в номере</w:t>
      </w:r>
    </w:p>
    <w:p/>
    <w:p>
      <w:pPr/>
      <w:r>
        <w:rPr/>
        <w:t xml:space="preserve">53000 руб./чел. при трехместном размещении в номере (по одной заявке, 2 основных места+доп.место).</w:t>
      </w:r>
    </w:p>
    <w:p/>
    <w:p>
      <w:pPr/>
      <w:r>
        <w:rPr/>
        <w:t xml:space="preserve">Возраст: от 8 до 70 лет</w:t>
      </w:r>
    </w:p>
    <w:p/>
    <w:p/>
    <w:p>
      <w:pPr/>
      <w:r>
        <w:rPr/>
        <w:t xml:space="preserve">Включено в стоимость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до отеля Таёжник в подарок.</w:t>
      </w:r>
    </w:p>
    <w:p>
      <w:pPr>
        <w:numPr>
          <w:ilvl w:val="0"/>
          <w:numId w:val="2"/>
        </w:numPr>
      </w:pPr>
      <w:r>
        <w:rPr/>
        <w:t xml:space="preserve">питание двухразовое: завтраки и обеды в уютных кафе;</w:t>
      </w:r>
    </w:p>
    <w:p>
      <w:pPr>
        <w:numPr>
          <w:ilvl w:val="0"/>
          <w:numId w:val="2"/>
        </w:numPr>
      </w:pPr>
      <w:r>
        <w:rPr/>
        <w:t xml:space="preserve">перевозки на микроавтобусе;</w:t>
      </w:r>
    </w:p>
    <w:p>
      <w:pPr>
        <w:numPr>
          <w:ilvl w:val="0"/>
          <w:numId w:val="2"/>
        </w:numPr>
      </w:pPr>
      <w:r>
        <w:rPr/>
        <w:t xml:space="preserve">оплата проживания в номерах с удобствами, согласно выбранному размещению;</w:t>
      </w:r>
    </w:p>
    <w:p>
      <w:pPr>
        <w:numPr>
          <w:ilvl w:val="0"/>
          <w:numId w:val="2"/>
        </w:numPr>
      </w:pPr>
      <w:r>
        <w:rPr/>
        <w:t xml:space="preserve">автозаброска на марс(уазики);</w:t>
      </w:r>
    </w:p>
    <w:p>
      <w:pPr>
        <w:numPr>
          <w:ilvl w:val="0"/>
          <w:numId w:val="2"/>
        </w:numPr>
      </w:pPr>
      <w:r>
        <w:rPr/>
        <w:t xml:space="preserve">работа гида;</w:t>
      </w:r>
    </w:p>
    <w:p>
      <w:pPr>
        <w:numPr>
          <w:ilvl w:val="0"/>
          <w:numId w:val="2"/>
        </w:numPr>
      </w:pPr>
      <w:r>
        <w:rPr/>
        <w:t xml:space="preserve">оплата входных билетов к экскурсионным объектам;</w:t>
      </w:r>
    </w:p>
    <w:p>
      <w:pPr/>
      <w:r>
        <w:rPr/>
        <w:t xml:space="preserve">Оплачивается отдельно:</w:t>
      </w:r>
    </w:p>
    <w:p/>
    <w:p>
      <w:pPr>
        <w:numPr>
          <w:ilvl w:val="0"/>
          <w:numId w:val="3"/>
        </w:numPr>
      </w:pPr>
      <w:r>
        <w:rPr/>
        <w:t xml:space="preserve">доставка до эко-отеля "Таежник" и обратно, за исключением группового трансфера из/в аэропорт Горно-Алтайска;</w:t>
      </w:r>
    </w:p>
    <w:p>
      <w:pPr>
        <w:numPr>
          <w:ilvl w:val="0"/>
          <w:numId w:val="3"/>
        </w:numPr>
      </w:pPr>
      <w:r>
        <w:rPr/>
        <w:t xml:space="preserve">ужины, обед в 7 день</w:t>
      </w:r>
    </w:p>
    <w:p>
      <w:pPr>
        <w:numPr>
          <w:ilvl w:val="0"/>
          <w:numId w:val="3"/>
        </w:numPr>
      </w:pPr>
      <w:r>
        <w:rPr/>
        <w:t xml:space="preserve">экскурсии не входящие в программу;</w:t>
      </w:r>
    </w:p>
    <w:p>
      <w:pPr>
        <w:numPr>
          <w:ilvl w:val="0"/>
          <w:numId w:val="3"/>
        </w:numPr>
      </w:pPr>
      <w:r>
        <w:rPr/>
        <w:t xml:space="preserve">страховка от клеща (400 рублей).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Заезд.Пасека.Тавдинские пещеры.Парк Рериха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и обед при отеле «Таёжник». Начинаем наше
путешествие со знакомства с Алтаем.
Остановка на алтайской пасеке: пробуете мёд из
пыльцы высокогорных трав, узнаёте, сколько километров в день летает пчела и как
отличить настоящий продукт от подделки — владельцы отвечают на любые вопросы.
Тавдинские пещеры — около 30 карстовых полостей.
Большая часть легкодоступна: входы оборудованы ступенями, проведён свет.
Подземные ходы без риска — но с двумя необычными участками: узкий 12-метровый
проход и подъём по «козьей тропе».
Парк Рериха — завершение дня в атмосфере горного
искусства и тишины.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Чуйский тракт-пер.Чике-Таман-Катунские террасы- слияние Чуи и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340, пешком до 1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на территории отеля.Чуйский тракт — федеральная трасса
Россия–Монголия, тысячу лет назад известная как Мунгальский тракт. Дорога из
топ-10 самых красивых дорог мира, где каждый километр уникален. Экскурсия по знаковым точкам с историей строительства:
Семинский перевал — высшая точка тракта, вид на
гору Сарлык.
Каракольская долина и памятник алтайскому суслику
—-стоп для фото и трепетного рассказа.Плотный обед в кафе в с.Онгудай
Перевал Чике-Таман — серпантинный подъём, от
которого перехватывает дыхание.Катунские террасы. 
Слияние Чуи и Катуни — две реки с разным
характером воды сливаются в одну бирюзовую Катунь.
Калбак-Таш — древнее урочище с петроглифами,
вырезанными на каменных плитах тысячелетия назад.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Алтайский марс-смотровая на Северо-Чуйский хребет-Гейзеровое озеро-Чуйский тракт-Манжерок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500,УАЗ 12, пешком 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туркомплекса.В первой половине дня путешественников ждет путешествие в урочище Кызыл-Чин, именуемое среди туристов Алтайским Марсом из-за цвета гор, окружающих урочище и берега речушки с одноименным названием.Прогулка по иной планете останется в памяти гостей туристов надолго.По дороге на Марс путников ждет встреча с величественным Северо-Чуйским хребтом и фотосессия на его фоне.Переезд до с. Чаган-Узун, пересадка на автомобили высокой проходимости, заброска в Кызыл-Чин, посещение Марсового поля - 1.Возвращаясь назад, гости региона посетят уникальное место — Гейзерное озеро.Обед в придорожном кафеПосле обеда группа выдвигается обратно в "Таёжник"Санитарная остановка на Семинском перевале.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Завтрак.Выезд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или ланч боксыВыезд согласно выбранного варианта доставки.В аэропорт г. Горно-Алтайска к рейсу самолета, время группового выезда оговаривается накануне выезда, туристы, которые хотят уехать вне группового трансфера – оплачивают его отдельно.Обед в стоимость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28.04.2027 - 01.05.2027 12 человек</w:t>
      </w:r>
    </w:p>
    <w:p>
      <w:pPr/>
      <w:r>
        <w:rPr/>
        <w:t xml:space="preserve">04.05.2027 - 07.05.2027 12 человек</w:t>
      </w:r>
    </w:p>
    <w:p>
      <w:pPr/>
      <w:r>
        <w:rPr/>
        <w:t xml:space="preserve">10.05.2027 - 13.05.2027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9120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C0A5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A4DF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2026-09-02T09:02:43+00:00</dcterms:created>
  <dcterms:modified xsi:type="dcterms:W3CDTF">2026-09-02T09:02:43+00:00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