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К восточному склону Белухи</w:t>
      </w:r>
    </w:p>
    <w:p>
      <w:pPr/>
      <w:r>
        <w:rPr/>
        <w:t xml:space="preserve">Тип: Конные</w:t>
      </w:r>
    </w:p>
    <w:p>
      <w:pPr/>
      <w:r>
        <w:rPr/>
        <w:t xml:space="preserve">Сезон: Лето</w:t>
      </w:r>
    </w:p>
    <w:p>
      <w:pPr/>
      <w:r>
        <w:rPr/>
        <w:t xml:space="preserve">Общая продолжительность: 11 дней</w:t>
      </w:r>
    </w:p>
    <w:p>
      <w:pPr/>
      <w:r>
        <w:rPr/>
        <w:t xml:space="preserve">Стоимость: 130 000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За одиннадцать дней мы пройдём верхом </w:t>
      </w:r>
    </w:p>
    <w:p>
      <w:pPr/>
      <w:r>
        <w:rPr>
          <w:b w:val="1"/>
          <w:bCs w:val="1"/>
        </w:rPr>
        <w:t xml:space="preserve">к восточной стороне Белухи.</w:t>
      </w:r>
    </w:p>
    <w:p>
      <w:pPr/>
      <w:r>
        <w:rPr/>
        <w:t xml:space="preserve"> Дорога поведёт через степь Самаху, вдоль высоких берегов</w:t>
      </w:r>
    </w:p>
    <w:p>
      <w:pPr/>
      <w:r>
        <w:rPr>
          <w:b w:val="1"/>
          <w:bCs w:val="1"/>
        </w:rPr>
        <w:t xml:space="preserve"> Аргута</w:t>
      </w:r>
    </w:p>
    <w:p>
      <w:pPr/>
      <w:r>
        <w:rPr/>
        <w:t xml:space="preserve"> и по старой караванной тропе </w:t>
      </w:r>
    </w:p>
    <w:p>
      <w:pPr/>
      <w:r>
        <w:rPr>
          <w:b w:val="1"/>
          <w:bCs w:val="1"/>
        </w:rPr>
        <w:t xml:space="preserve">в долину Иедыгема. </w:t>
      </w:r>
    </w:p>
    <w:p>
      <w:pPr/>
      <w:r>
        <w:rPr/>
        <w:t xml:space="preserve">Здесь горные реки текут среди скал, а впереди постепенно открываются заснеженные склоны главной вершины Алтая.</w:t>
      </w:r>
    </w:p>
    <w:p/>
    <w:p/>
    <w:p>
      <w:pPr/>
      <w:r>
        <w:rPr/>
        <w:t xml:space="preserve">На несколько дней остановимся в палаточном лагере, чтобы отправиться пешком </w:t>
      </w:r>
    </w:p>
    <w:p>
      <w:pPr/>
      <w:r>
        <w:rPr>
          <w:b w:val="1"/>
          <w:bCs w:val="1"/>
        </w:rPr>
        <w:t xml:space="preserve">к водопаду Куркуре и к леднику Менсу. </w:t>
      </w:r>
    </w:p>
    <w:p>
      <w:pPr/>
      <w:r>
        <w:rPr/>
        <w:t xml:space="preserve">Увидим, как ледник спускается </w:t>
      </w:r>
    </w:p>
    <w:p>
      <w:pPr/>
      <w:r>
        <w:rPr>
          <w:b w:val="1"/>
          <w:bCs w:val="1"/>
        </w:rPr>
        <w:t xml:space="preserve">с восточного склона Белухи </w:t>
      </w:r>
    </w:p>
    <w:p>
      <w:pPr/>
      <w:r>
        <w:rPr/>
        <w:t xml:space="preserve">и даёт начало реке Иедыгем. На обратном пути посетим долину Карагема с древними петроглифами. Каждый день маршрута покажет разный Алтай: сухие каменистые склоны, лесные долины, водопады и ледниковые пейзажи.</w:t>
      </w:r>
    </w:p>
    <w:p/>
    <w:p/>
    <w:p>
      <w:pPr/>
      <w:r>
        <w:rPr/>
        <w:t xml:space="preserve">Это путешествие для тех, кому нравится сама дорога: долгие дни в седле, пешие выходы к труднодоступным местам и вечера у костра. </w:t>
      </w:r>
    </w:p>
    <w:p>
      <w:pPr/>
      <w:r>
        <w:rPr>
          <w:b w:val="1"/>
          <w:bCs w:val="1"/>
        </w:rPr>
        <w:t xml:space="preserve">Маршрут сложный и требует опыта конных походов либо хорошей физической подготовки</w:t>
      </w:r>
    </w:p>
    <w:p>
      <w:pPr/>
      <w:r>
        <w:rPr/>
        <w:t xml:space="preserve">. Группу сопровождают инструкторы и конюх; ночуем в палатках.</w:t>
      </w:r>
    </w:p>
    <w:p/>
    <w:p/>
    <w:p>
      <w:pPr/>
      <w:r>
        <w:rPr>
          <w:b w:val="1"/>
          <w:bCs w:val="1"/>
        </w:rPr>
        <w:t xml:space="preserve">Стоимость тура: </w:t>
      </w:r>
    </w:p>
    <w:p>
      <w:pPr/>
      <w:r>
        <w:rPr/>
        <w:t xml:space="preserve">105 000 руб/чел</w:t>
      </w:r>
    </w:p>
    <w:p/>
    <w:p>
      <w:pPr/>
      <w:r>
        <w:rPr>
          <w:b w:val="1"/>
          <w:bCs w:val="1"/>
        </w:rPr>
        <w:t xml:space="preserve">Продолжительность:</w:t>
      </w:r>
    </w:p>
    <w:p>
      <w:pPr/>
      <w:r>
        <w:rPr/>
        <w:t xml:space="preserve"> 11дней/10ночей</w:t>
      </w:r>
    </w:p>
    <w:p/>
    <w:p>
      <w:pPr/>
      <w:r>
        <w:rPr>
          <w:b w:val="1"/>
          <w:bCs w:val="1"/>
        </w:rPr>
        <w:t xml:space="preserve">Возраст участников: </w:t>
      </w:r>
    </w:p>
    <w:p>
      <w:pPr/>
      <w:r>
        <w:rPr/>
        <w:t xml:space="preserve">могут быть лица от 14 лет, имеющие хорошую физ.подготовку или опыт конных походов</w:t>
      </w:r>
    </w:p>
    <w:p/>
    <w:p>
      <w:pPr/>
      <w:r>
        <w:rPr/>
        <w:t xml:space="preserve">Проживание во время тура: палатки, походные условия</w:t>
      </w:r>
    </w:p>
    <w:p/>
    <w:p/>
    <w:p>
      <w:pPr/>
      <w:r>
        <w:rPr/>
        <w:t xml:space="preserve">Понравился тур и Вы хотите в него отправиться?</w:t>
      </w:r>
    </w:p>
    <w:p/>
    <w:p>
      <w:pPr/>
      <w:r>
        <w:rPr/>
        <w:t xml:space="preserve"> 8-913-990-67-74</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по Горному Алтаю, либо хороший уровень физической подготовки (если сомневаетесь - рекомендуем для начинающих сначала попробовать свои силы на маршрутах Каракольские озера, Во владения синего волка, Галопом по Алтаю, Актру конный, Путешествие на край земли);</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12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Перевозки, согласно программы тура;</w:t>
      </w:r>
    </w:p>
    <w:p>
      <w:pPr>
        <w:numPr>
          <w:ilvl w:val="0"/>
          <w:numId w:val="2"/>
        </w:numPr>
      </w:pPr>
      <w:r>
        <w:rPr/>
        <w:t xml:space="preserve">Оплата УАЗ от  Кош-Агача  до  Джазатора и обратно;</w:t>
      </w:r>
    </w:p>
    <w:p>
      <w:pPr>
        <w:numPr>
          <w:ilvl w:val="0"/>
          <w:numId w:val="2"/>
        </w:numPr>
      </w:pPr>
      <w:r>
        <w:rPr/>
        <w:t xml:space="preserve">Оплата УАЗ от Джазатора до р.Кулагаш;</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инструктора</w:t>
      </w:r>
    </w:p>
    <w:p>
      <w:pPr>
        <w:numPr>
          <w:ilvl w:val="0"/>
          <w:numId w:val="2"/>
        </w:numPr>
      </w:pPr>
      <w:r>
        <w:rPr/>
        <w:t xml:space="preserve">Оплата работы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p>
    <w:p>
      <w:pPr>
        <w:numPr>
          <w:ilvl w:val="0"/>
          <w:numId w:val="2"/>
        </w:numPr>
      </w:pPr>
      <w:r>
        <w:rPr/>
        <w:t xml:space="preserve">Оплата трехразового питания </w:t>
      </w:r>
    </w:p>
    <w:p>
      <w:pPr>
        <w:numPr>
          <w:ilvl w:val="0"/>
          <w:numId w:val="2"/>
        </w:numPr>
      </w:pPr>
      <w:r>
        <w:rPr/>
        <w:t xml:space="preserve">Аренда снаряжения </w:t>
      </w:r>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w:t>
      </w:r>
    </w:p>
    <w:p>
      <w:pPr>
        <w:jc w:val="center"/>
        <w:spacing w:line="360" w:lineRule="auto"/>
      </w:pPr>
      <w:r>
        <w:rPr>
          <w:sz w:val="24"/>
          <w:szCs w:val="24"/>
          <w:b w:val="1"/>
          <w:bCs w:val="1"/>
        </w:rPr>
        <w:t xml:space="preserve">Программа</w:t>
      </w:r>
    </w:p>
    <w:p>
      <w:pPr/>
      <w:r>
        <w:rPr>
          <w:b w:val="1"/>
          <w:bCs w:val="1"/>
        </w:rPr>
        <w:t xml:space="preserve">День 1</w:t>
      </w:r>
      <w:r>
        <w:rPr/>
        <w:t xml:space="preserve"> - По Чуйскому тракту в Джазатор</w:t>
      </w:r>
    </w:p>
    <w:p>
      <w:pPr/>
      <w:r>
        <w:rPr>
          <w:b w:val="1"/>
          <w:bCs w:val="1"/>
        </w:rPr>
        <w:t xml:space="preserve">Транспорт: </w:t>
      </w:r>
      <w:r>
        <w:rPr/>
        <w:t xml:space="preserve">Авто</w:t>
      </w:r>
    </w:p>
    <w:p>
      <w:pPr/>
      <w:r>
        <w:rPr>
          <w:b w:val="1"/>
          <w:bCs w:val="1"/>
        </w:rPr>
        <w:t xml:space="preserve">Расстояние: </w:t>
      </w:r>
      <w:r>
        <w:rPr/>
        <w:t xml:space="preserve">540 км</w:t>
      </w:r>
    </w:p>
    <w:p>
      <w:pPr/>
      <w:r>
        <w:rPr>
          <w:b w:val="1"/>
          <w:bCs w:val="1"/>
        </w:rPr>
        <w:t xml:space="preserve">Описание: </w:t>
      </w:r>
      <w:r>
        <w:rPr/>
        <w:t xml:space="preserve">Главные точки: гостевой двор «Таёжник», Чуйский тракт, Кош-Агач, село Джазатор. Собираемся в гостевом дворе «Таёжник» и отправляемся к началу маршрута. Впереди длинный переезд по Чуйскому тракту: за окнами будут сменяться перевалы, речные долины и открытые пространства юго-восточного Алтая. По дороге сделаем остановки для отдыха и питания.К вечеру доберёмся до Джазатора. Здесь познакомимся с командой, разместимся на ночёвку и подготовим вещи для дальнейшего пути. По программе проживание походное, в палатках. Завтра оставим позади асфальтовые дороги и отправимся в сторону Аргута.</w:t>
      </w:r>
    </w:p>
    <w:p>
      <w:pPr>
        <w:spacing w:line="360" w:lineRule="auto"/>
      </w:pPr>
      <w:r>
        <w:rPr/>
        <w:t xml:space="preserve"/>
      </w:r>
    </w:p>
    <w:p>
      <w:pPr/>
      <w:r>
        <w:rPr>
          <w:b w:val="1"/>
          <w:bCs w:val="1"/>
        </w:rPr>
        <w:t xml:space="preserve">День 2</w:t>
      </w:r>
      <w:r>
        <w:rPr/>
        <w:t xml:space="preserve"> - Через Кара-Суу к реке Кулагаш</w:t>
      </w:r>
    </w:p>
    <w:p>
      <w:pPr/>
      <w:r>
        <w:rPr>
          <w:b w:val="1"/>
          <w:bCs w:val="1"/>
        </w:rPr>
        <w:t xml:space="preserve">Транспорт: </w:t>
      </w:r>
      <w:r>
        <w:rPr/>
        <w:t xml:space="preserve">Авто</w:t>
      </w:r>
    </w:p>
    <w:p>
      <w:pPr/>
      <w:r>
        <w:rPr>
          <w:b w:val="1"/>
          <w:bCs w:val="1"/>
        </w:rPr>
        <w:t xml:space="preserve">Расстояние: </w:t>
      </w:r>
      <w:r>
        <w:rPr/>
        <w:t xml:space="preserve">40 км</w:t>
      </w:r>
    </w:p>
    <w:p>
      <w:pPr/>
      <w:r>
        <w:rPr>
          <w:b w:val="1"/>
          <w:bCs w:val="1"/>
        </w:rPr>
        <w:t xml:space="preserve">Описание: </w:t>
      </w:r>
      <w:r>
        <w:rPr/>
        <w:t xml:space="preserve">Главные точки: Джазатор, урочище Кара-Суу, долина Аргута, река Кулагаш. После завтрака отправимся в сторону Кара-Суу и Кулагаша. Дорога проходит через горную местность с видами на степь Самаху, устье Кок-Суу и отроги Южно-Чуйского хребта. Местами Аргут остаётся далеко внизу, а затем путь спускается ближе к реке. По дороге встретим сухие каменистые склоны, лесные участки и луга у воды.Достигнув района Кулагаша, устроим стоянку на берегу реки, поужинаем и подготовимся к началу конных переходов. Способ передвижения в этот день нужно подтвердить у организаторов: в таблице программы указан автомобильный участок 40 км, а в текстовом описании говорится о движении верхом. Для публикации окончательного расписания эти данные следует согласовать.</w:t>
      </w:r>
    </w:p>
    <w:p>
      <w:pPr>
        <w:spacing w:line="360" w:lineRule="auto"/>
      </w:pPr>
      <w:r>
        <w:rPr/>
        <w:t xml:space="preserve"/>
      </w:r>
    </w:p>
    <w:p>
      <w:pPr/>
      <w:r>
        <w:rPr>
          <w:b w:val="1"/>
          <w:bCs w:val="1"/>
        </w:rPr>
        <w:t xml:space="preserve">День 3</w:t>
      </w:r>
      <w:r>
        <w:rPr/>
        <w:t xml:space="preserve"> - Старая караванная тропа над Аргутом</w:t>
      </w:r>
    </w:p>
    <w:p>
      <w:pPr/>
      <w:r>
        <w:rPr>
          <w:b w:val="1"/>
          <w:bCs w:val="1"/>
        </w:rPr>
        <w:t xml:space="preserve">Транспорт: </w:t>
      </w:r>
      <w:r>
        <w:rPr/>
        <w:t xml:space="preserve">Кони / Пешком</w:t>
      </w:r>
    </w:p>
    <w:p>
      <w:pPr/>
      <w:r>
        <w:rPr>
          <w:b w:val="1"/>
          <w:bCs w:val="1"/>
        </w:rPr>
        <w:t xml:space="preserve">Расстояние: </w:t>
      </w:r>
      <w:r>
        <w:rPr/>
        <w:t xml:space="preserve">12 км</w:t>
      </w:r>
    </w:p>
    <w:p>
      <w:pPr/>
      <w:r>
        <w:rPr>
          <w:b w:val="1"/>
          <w:bCs w:val="1"/>
        </w:rPr>
        <w:t xml:space="preserve">Описание: </w:t>
      </w:r>
      <w:r>
        <w:rPr/>
        <w:t xml:space="preserve">Главные точки: река Кулагаш, высокий берег Аргута, устье реки Иедыгем.После завтрака переправимся по мосту через Кулагаш и начнём подъём по берегу Аргута. Наверху тропа выходит на более ровный участок, но река местами течёт глубоко внизу, под обрывистым берегом. Будем двигаться группой, соблюдая дистанцию и указания инструктора.Часть пути пройдёт по старой караванной тропе. На отдельных отрезках она разрушена, поэтому придётся осторожно пройти среди крупных камней; там, где потребуется, поведём лошадей в поводу. После остановки на обед-перекус продолжим путь к устью Иедыгема. К вечеру поставим палатки у реки и поужинаем.</w:t>
      </w:r>
    </w:p>
    <w:p>
      <w:pPr>
        <w:spacing w:line="360" w:lineRule="auto"/>
      </w:pPr>
      <w:r>
        <w:rPr/>
        <w:t xml:space="preserve"/>
      </w:r>
    </w:p>
    <w:p>
      <w:pPr/>
      <w:r>
        <w:rPr>
          <w:b w:val="1"/>
          <w:bCs w:val="1"/>
        </w:rPr>
        <w:t xml:space="preserve">День 4</w:t>
      </w:r>
      <w:r>
        <w:rPr/>
        <w:t xml:space="preserve"> - В долину Иедыгема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Главные точки: устье Иедыгема, долина реки, район устья Куркуре. После завтрака соберём лагерь и отправимся вверх по долине Иедыгема. Река течёт среди гор, вдали от населённых пунктов. По мере продвижения пейзаж станет более суровым, а горы вокруг — ближе. По пути будем делать остановки для отдыха людей и лошадей; обед пройдёт в формате походного перекуса.К вечеру выйдем к большой поляне напротив устья реки Куркуре. Она спускается к Иедыгему каскадом водопадов. Здесь разобьём базовый лагерь на несколько ночей. После ужина можно будет отдохнуть: следующие два дня посвятим пешим выходам без переноса палаток.</w:t>
      </w:r>
    </w:p>
    <w:p>
      <w:pPr>
        <w:spacing w:line="360" w:lineRule="auto"/>
      </w:pPr>
      <w:r>
        <w:rPr/>
        <w:t xml:space="preserve"/>
      </w:r>
    </w:p>
    <w:p>
      <w:pPr/>
      <w:r>
        <w:rPr>
          <w:b w:val="1"/>
          <w:bCs w:val="1"/>
        </w:rPr>
        <w:t xml:space="preserve">День 5</w:t>
      </w:r>
      <w:r>
        <w:rPr/>
        <w:t xml:space="preserve"> - Пешком к водопаду Куркуре</w:t>
      </w:r>
    </w:p>
    <w:p>
      <w:pPr/>
      <w:r>
        <w:rPr>
          <w:b w:val="1"/>
          <w:bCs w:val="1"/>
        </w:rPr>
        <w:t xml:space="preserve">Транспорт: </w:t>
      </w:r>
      <w:r>
        <w:rPr/>
        <w:t xml:space="preserve">Пешком</w:t>
      </w:r>
    </w:p>
    <w:p>
      <w:pPr/>
      <w:r>
        <w:rPr>
          <w:b w:val="1"/>
          <w:bCs w:val="1"/>
        </w:rPr>
        <w:t xml:space="preserve">Расстояние: </w:t>
      </w:r>
      <w:r>
        <w:rPr/>
        <w:t xml:space="preserve">15 км</w:t>
      </w:r>
    </w:p>
    <w:p>
      <w:pPr/>
      <w:r>
        <w:rPr>
          <w:b w:val="1"/>
          <w:bCs w:val="1"/>
        </w:rPr>
        <w:t xml:space="preserve">Описание: </w:t>
      </w:r>
      <w:r>
        <w:rPr/>
        <w:t xml:space="preserve">Главные точки: лагерь в долине Иедыгема, водопад Куркуре.  Сегодня лошади и основная поклажа остаются в лагере. После завтрака отправимся в радиальный выход к водопаду Куркуре. Возьмём с собой одежду по погоде, воду и походный обед. Тропа проходит по горной местности, поэтому понадобится удобная обувь для длительной ходьбы.У водопада сделаем остановку: будет время рассмотреть каскады, отдохнуть и сделать фотографии. Затем тем же маршрутом вернёмся к палаткам. Вечером поужинаем и подготовимся ко второму пешему дню — выходу в сторону ледника Менсу.</w:t>
      </w:r>
    </w:p>
    <w:p>
      <w:pPr>
        <w:spacing w:line="360" w:lineRule="auto"/>
      </w:pPr>
      <w:r>
        <w:rPr/>
        <w:t xml:space="preserve"/>
      </w:r>
    </w:p>
    <w:p>
      <w:pPr/>
      <w:r>
        <w:rPr>
          <w:b w:val="1"/>
          <w:bCs w:val="1"/>
        </w:rPr>
        <w:t xml:space="preserve">День 6</w:t>
      </w:r>
      <w:r>
        <w:rPr/>
        <w:t xml:space="preserve"> - К водопаду Иедыгем и леднику Менсу</w:t>
      </w:r>
    </w:p>
    <w:p>
      <w:pPr/>
      <w:r>
        <w:rPr>
          <w:b w:val="1"/>
          <w:bCs w:val="1"/>
        </w:rPr>
        <w:t xml:space="preserve">Транспорт: </w:t>
      </w:r>
      <w:r>
        <w:rPr/>
        <w:t xml:space="preserve">Пешком</w:t>
      </w:r>
    </w:p>
    <w:p>
      <w:pPr/>
      <w:r>
        <w:rPr>
          <w:b w:val="1"/>
          <w:bCs w:val="1"/>
        </w:rPr>
        <w:t xml:space="preserve">Расстояние: </w:t>
      </w:r>
      <w:r>
        <w:rPr/>
        <w:t xml:space="preserve">15 км</w:t>
      </w:r>
    </w:p>
    <w:p>
      <w:pPr/>
      <w:r>
        <w:rPr>
          <w:b w:val="1"/>
          <w:bCs w:val="1"/>
        </w:rPr>
        <w:t xml:space="preserve">Описание: </w:t>
      </w:r>
      <w:r>
        <w:rPr/>
        <w:t xml:space="preserve">Главные точки: долина Иедыгема, одноимённый водопад, виды на ледник Менсу. Пешком — около 15 км; выход ориентировочно 6–7 часов.После завтрака отправимся в сторону верховьев Иедыгема. Здесь находится ледник Менсу, спускающийся с восточного склона Белухи; от него берёт начало река. По пути увидим горную долину и водопад, а по мере продвижения — ледниковые пейзажи. Обед устроим в формате походного перекуса.Это продолжительный пеший выход. Маршрут и точку разворота инструктор определит по погоде, состоянию тропы и самочувствию группы. Осмотр ледника не предполагает самостоятельного выхода на лёд. К вечеру вернёмся в лагерь у Куркуре, поужинаем и отдохнём перед обратной конной дорогой.</w:t>
      </w:r>
    </w:p>
    <w:p>
      <w:pPr>
        <w:spacing w:line="360" w:lineRule="auto"/>
      </w:pPr>
      <w:r>
        <w:rPr/>
        <w:t xml:space="preserve"/>
      </w:r>
    </w:p>
    <w:p>
      <w:pPr/>
      <w:r>
        <w:rPr>
          <w:b w:val="1"/>
          <w:bCs w:val="1"/>
        </w:rPr>
        <w:t xml:space="preserve">День 7</w:t>
      </w:r>
      <w:r>
        <w:rPr/>
        <w:t xml:space="preserve"> - Вниз по долине Иедыгема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Главные точки: лагерь у Куркуре, долина Иедыгема.  После завтрака соберём базовый лагерь и снова отправимся верхом. Обратная тропа пойдёт вниз по долине Иедыгема. Места уже знакомы, но с другого направления открываются новые виды на реку и окружающие склоны.В течение дня будем останавливаться для отдыха и обеда-перекуса. На каменистых или крутых участках по указанию инструктора спешимся и проведём лошадей в поводу. К вечеру устроим очередную палаточную стоянку, приготовим ужин и отдохнём.</w:t>
      </w:r>
    </w:p>
    <w:p>
      <w:pPr>
        <w:spacing w:line="360" w:lineRule="auto"/>
      </w:pPr>
      <w:r>
        <w:rPr/>
        <w:t xml:space="preserve"/>
      </w:r>
    </w:p>
    <w:p>
      <w:pPr/>
      <w:r>
        <w:rPr>
          <w:b w:val="1"/>
          <w:bCs w:val="1"/>
        </w:rPr>
        <w:t xml:space="preserve">День 8</w:t>
      </w:r>
      <w:r>
        <w:rPr/>
        <w:t xml:space="preserve"> - Возвращение к Кулагашу</w:t>
      </w:r>
    </w:p>
    <w:p>
      <w:pPr/>
      <w:r>
        <w:rPr>
          <w:b w:val="1"/>
          <w:bCs w:val="1"/>
        </w:rPr>
        <w:t xml:space="preserve">Транспорт: </w:t>
      </w:r>
      <w:r>
        <w:rPr/>
        <w:t xml:space="preserve">Кони</w:t>
      </w:r>
    </w:p>
    <w:p>
      <w:pPr/>
      <w:r>
        <w:rPr>
          <w:b w:val="1"/>
          <w:bCs w:val="1"/>
        </w:rPr>
        <w:t xml:space="preserve">Расстояние: </w:t>
      </w:r>
      <w:r>
        <w:rPr/>
        <w:t xml:space="preserve">26 км</w:t>
      </w:r>
    </w:p>
    <w:p>
      <w:pPr/>
      <w:r>
        <w:rPr>
          <w:b w:val="1"/>
          <w:bCs w:val="1"/>
        </w:rPr>
        <w:t xml:space="preserve">Описание: </w:t>
      </w:r>
      <w:r>
        <w:rPr/>
        <w:t xml:space="preserve">Главные точки: долина Иедыгема, Аргут, река Кулагаш. Продолжим обратный путь в сторону Кулагаша. После завтрака соберём вещи, подготовим лошадей и выйдем на тропу. За день вновь пройдём участки долины, где рядом с рекой чередуются лес, каменистые склоны и открытые места.Обед — походный перекус на маршруте. Инструктор будет выбирать темп с учётом состояния тропы и группы. К вечеру доберёмся до района Кулагаша, поставим палатки и поужинаем. Впереди ещё два дня верхом.</w:t>
      </w:r>
    </w:p>
    <w:p>
      <w:pPr>
        <w:spacing w:line="360" w:lineRule="auto"/>
      </w:pPr>
      <w:r>
        <w:rPr/>
        <w:t xml:space="preserve"/>
      </w:r>
    </w:p>
    <w:p>
      <w:pPr/>
      <w:r>
        <w:rPr>
          <w:b w:val="1"/>
          <w:bCs w:val="1"/>
        </w:rPr>
        <w:t xml:space="preserve">День 9</w:t>
      </w:r>
      <w:r>
        <w:rPr/>
        <w:t xml:space="preserve"> - Петроглифы у Карагема</w:t>
      </w:r>
    </w:p>
    <w:p>
      <w:pPr/>
      <w:r>
        <w:rPr>
          <w:b w:val="1"/>
          <w:bCs w:val="1"/>
        </w:rPr>
        <w:t xml:space="preserve">Транспорт: </w:t>
      </w:r>
      <w:r>
        <w:rPr/>
        <w:t xml:space="preserve">Кони / Пешком</w:t>
      </w:r>
    </w:p>
    <w:p>
      <w:pPr/>
      <w:r>
        <w:rPr>
          <w:b w:val="1"/>
          <w:bCs w:val="1"/>
        </w:rPr>
        <w:t xml:space="preserve">Расстояние: </w:t>
      </w:r>
      <w:r>
        <w:rPr/>
        <w:t xml:space="preserve">25 км</w:t>
      </w:r>
    </w:p>
    <w:p>
      <w:pPr/>
      <w:r>
        <w:rPr>
          <w:b w:val="1"/>
          <w:bCs w:val="1"/>
        </w:rPr>
        <w:t xml:space="preserve">Описание: </w:t>
      </w:r>
      <w:r>
        <w:rPr/>
        <w:t xml:space="preserve">Главные точки: долина Кулагаша, река Аргут, район устья Карагема, петроглифы, урочище Кара-Суу.  После завтрака спустимся по долине Кулагаша к Аргуту и перейдём реку по мосту. Затем продолжим путь в сторону Карагема. Здесь среди скал сохранились древние петроглифы — ради их осмотра сделаем остановку.К рисункам ведёт пеший подъём, поэтому оставим лошадей в подходящем месте и поднимемся пешком под руководством инструктора. После обеда-перекуса продолжим путь до урочища Кара-Суу. Вечером разобьём лагерь и поужинаем.</w:t>
      </w:r>
    </w:p>
    <w:p>
      <w:pPr>
        <w:spacing w:line="360" w:lineRule="auto"/>
      </w:pPr>
      <w:r>
        <w:rPr/>
        <w:t xml:space="preserve"/>
      </w:r>
    </w:p>
    <w:p>
      <w:pPr/>
      <w:r>
        <w:rPr>
          <w:b w:val="1"/>
          <w:bCs w:val="1"/>
        </w:rPr>
        <w:t xml:space="preserve">День 10</w:t>
      </w:r>
      <w:r>
        <w:rPr/>
        <w:t xml:space="preserve"> - Последний конный переход в Джазатор</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Главные точки: урочище Кара-Суу, село Джазатор, турбаза «Кабарга».После завтрака отправимся на заключительный конный участок. Вернёмся из Кара-Суу в Джазатор, где завершится активная часть путешествия. По дороге ещё раз увидим долину Аргута и горы, среди которых провели последние дни.На турбазе «Кабарга» разместимся после перехода, отдохнём и сходим в баню. Вечером поужинаем и соберёмся у прощального костра. Завтра предстоит длинная дорога обратно в «Таёжник».</w:t>
      </w:r>
    </w:p>
    <w:p>
      <w:pPr>
        <w:spacing w:line="360" w:lineRule="auto"/>
      </w:pPr>
      <w:r>
        <w:rPr/>
        <w:t xml:space="preserve"/>
      </w:r>
    </w:p>
    <w:p>
      <w:pPr/>
      <w:r>
        <w:rPr>
          <w:b w:val="1"/>
          <w:bCs w:val="1"/>
        </w:rPr>
        <w:t xml:space="preserve">День 11</w:t>
      </w:r>
      <w:r>
        <w:rPr/>
        <w:t xml:space="preserve"> - Через Кош-Агач обратно в «Таёжник»</w:t>
      </w:r>
    </w:p>
    <w:p>
      <w:pPr/>
      <w:r>
        <w:rPr>
          <w:b w:val="1"/>
          <w:bCs w:val="1"/>
        </w:rPr>
        <w:t xml:space="preserve">Транспорт: </w:t>
      </w:r>
      <w:r>
        <w:rPr/>
        <w:t xml:space="preserve">Авто</w:t>
      </w:r>
    </w:p>
    <w:p>
      <w:pPr/>
      <w:r>
        <w:rPr>
          <w:b w:val="1"/>
          <w:bCs w:val="1"/>
        </w:rPr>
        <w:t xml:space="preserve">Расстояние: </w:t>
      </w:r>
      <w:r>
        <w:rPr/>
        <w:t xml:space="preserve">540 км</w:t>
      </w:r>
    </w:p>
    <w:p>
      <w:pPr/>
      <w:r>
        <w:rPr>
          <w:b w:val="1"/>
          <w:bCs w:val="1"/>
        </w:rPr>
        <w:t xml:space="preserve">Описание: </w:t>
      </w:r>
      <w:r>
        <w:rPr/>
        <w:t xml:space="preserve">Главные точки: Джазатор, Кош-Агач, Чуйский тракт, гостевой двор «Таёжник». После завтрака соберём лагерь и выедем из Джазатора на УАЗе до Кош-Агача. Там пересядем в микроавтобус и продолжим путь по Чуйскому тракту. В дороге предусмотрены санитарные остановки и остановка на обед.К вечеру прибудем в гостевой двор «Таёжник». После ужина программа закончится. Из-за протяжённого переезда организаторы рекомендуют покупать авиабилеты на следующий день после завершения тура, заранее согласовав ночёвку и дорогу в аэропорт.</w:t>
      </w:r>
    </w:p>
    <w:p>
      <w:pPr>
        <w:jc w:val="center"/>
        <w:spacing w:line="360" w:lineRule="auto"/>
      </w:pPr>
      <w:r>
        <w:rPr>
          <w:sz w:val="24"/>
          <w:szCs w:val="24"/>
          <w:b w:val="1"/>
          <w:bCs w:val="1"/>
        </w:rPr>
        <w:t xml:space="preserve">Даты заездов</w:t>
      </w:r>
    </w:p>
    <w:p>
      <w:pPr/>
      <w:r>
        <w:rPr/>
        <w:t xml:space="preserve">26.07.2027 - 05.08.2027 14 человек</w:t>
      </w:r>
    </w:p>
    <w:p>
      <w:pPr>
        <w:jc w:val="center"/>
        <w:spacing w:line="360" w:lineRule="auto"/>
      </w:pPr>
      <w:r>
        <w:rPr>
          <w:sz w:val="24"/>
          <w:szCs w:val="24"/>
          <w:b w:val="1"/>
          <w:bCs w:val="1"/>
        </w:rPr>
        <w:t xml:space="preserve">Доставка</w:t>
      </w:r>
    </w:p>
    <w:p>
      <w:pPr/>
      <w:r>
        <w:rPr>
          <w:b w:val="1"/>
          <w:bCs w:val="1"/>
        </w:rPr>
        <w:t xml:space="preserve">Доставка:</w:t>
      </w:r>
    </w:p>
    <w:p/>
    <w:p/>
    <w:p>
      <w:pPr/>
      <w:r>
        <w:rPr>
          <w:b w:val="1"/>
          <w:bCs w:val="1"/>
        </w:rPr>
        <w:t xml:space="preserve">В стоимость тура НЕ входит.</w:t>
      </w:r>
    </w:p>
    <w:p/>
    <w:p>
      <w:pPr/>
      <w:r>
        <w:rPr>
          <w:b w:val="1"/>
          <w:bCs w:val="1"/>
        </w:rPr>
        <w:t xml:space="preserve">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b w:val="1"/>
          <w:bCs w:val="1"/>
          <w:i w:val="1"/>
          <w:iCs w:val="1"/>
        </w:rPr>
        <w:t xml:space="preserve">,</w:t>
      </w:r>
    </w:p>
    <w:p>
      <w:pPr/>
      <w:r>
        <w:rPr/>
        <w:t xml:space="preserve"> билеты туристами приобретаются самостоятельно на сайте </w:t>
      </w:r>
    </w:p>
    <w:p>
      <w:pPr/>
      <w:hyperlink r:id="rId8"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мы можем Вам помочь приобрести данный билет, при условии оплаты его стоимости заранее.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b w:val="1"/>
          <w:bCs w:val="1"/>
          <w:i w:val="1"/>
          <w:iCs w:val="1"/>
        </w:rPr>
        <w:t xml:space="preserve">Доставка из Барнаула:</w:t>
      </w:r>
    </w:p>
    <w:p/>
    <w:p/>
    <w:p>
      <w:pPr/>
      <w:r>
        <w:rPr>
          <w:b w:val="1"/>
          <w:bCs w:val="1"/>
          <w:i w:val="1"/>
          <w:iCs w:val="1"/>
        </w:rPr>
        <w:t xml:space="preserve">Встреча в аэропорту г. Барнаула</w:t>
      </w:r>
    </w:p>
    <w:p>
      <w:pPr/>
      <w:r>
        <w:rPr>
          <w:b w:val="1"/>
          <w:bCs w:val="1"/>
        </w:rPr>
        <w:t xml:space="preserve"> (с 5:50 до 7:50 утра), </w:t>
      </w:r>
    </w:p>
    <w:p>
      <w:pPr/>
      <w:r>
        <w:rPr>
          <w:b w:val="1"/>
          <w:bCs w:val="1"/>
          <w:i w:val="1"/>
          <w:iCs w:val="1"/>
        </w:rPr>
        <w:t xml:space="preserve">встреча ж/д вокзал г. Барнаул с 8:00 до 9:00 утра.</w:t>
      </w:r>
    </w:p>
    <w:p>
      <w:pPr/>
      <w:r>
        <w:rPr>
          <w:b w:val="1"/>
          <w:bCs w:val="1"/>
        </w:rPr>
        <w:t xml:space="preserve"> </w:t>
      </w:r>
    </w:p>
    <w:p>
      <w:pPr/>
      <w:r>
        <w:rPr/>
        <w:t xml:space="preserve">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b w:val="1"/>
          <w:bCs w:val="1"/>
          <w:i w:val="1"/>
          <w:iCs w:val="1"/>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либо в 10:30 - 11:00 на следующий день. Время в пути 3-4 часа.</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b w:val="1"/>
          <w:bCs w:val="1"/>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8-909-519-53-37,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b w:val="1"/>
          <w:bCs w:val="1"/>
        </w:rPr>
        <w:t xml:space="preserve">Все вышеперечисленные варианты доставки можно комбинировать!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CA7F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084AD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70E2E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2026-10-01T03:17:30+00:00</dcterms:created>
  <dcterms:modified xsi:type="dcterms:W3CDTF">2026-10-01T03:17:30+00:00</dcterms:modified>
</cp:coreProperties>
</file>

<file path=docProps/custom.xml><?xml version="1.0" encoding="utf-8"?>
<Properties xmlns="http://schemas.openxmlformats.org/officeDocument/2006/custom-properties" xmlns:vt="http://schemas.openxmlformats.org/officeDocument/2006/docPropsVTypes"/>
</file>