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line="360" w:lineRule="auto"/>
      </w:pPr>
      <w:r>
        <w:rPr>
          <w:sz w:val="28"/>
          <w:szCs w:val="28"/>
          <w:b w:val="1"/>
          <w:bCs w:val="1"/>
        </w:rPr>
        <w:t xml:space="preserve">Конное путешествие на плато Укок</w:t>
      </w:r>
    </w:p>
    <w:p>
      <w:pPr/>
      <w:r>
        <w:rPr/>
        <w:t xml:space="preserve">Тип: Конные</w:t>
      </w:r>
    </w:p>
    <w:p>
      <w:pPr/>
      <w:r>
        <w:rPr/>
        <w:t xml:space="preserve">Сезон: Лето</w:t>
      </w:r>
    </w:p>
    <w:p>
      <w:pPr/>
      <w:r>
        <w:rPr/>
        <w:t xml:space="preserve">Общая продолжительность: 12 дней</w:t>
      </w:r>
    </w:p>
    <w:p>
      <w:pPr/>
      <w:r>
        <w:rPr/>
        <w:t xml:space="preserve">Стоимость: 107 600 ₽</w:t>
      </w:r>
    </w:p>
    <w:p>
      <w:pPr/>
      <w:r>
        <w:rPr/>
        <w:t xml:space="preserve">Размер группы (на ближайший заезд): 14 человек</w:t>
      </w:r>
    </w:p>
    <w:p>
      <w:pPr>
        <w:jc w:val="center"/>
        <w:spacing w:line="360" w:lineRule="auto"/>
      </w:pPr>
      <w:r>
        <w:rPr>
          <w:sz w:val="24"/>
          <w:szCs w:val="24"/>
          <w:b w:val="1"/>
          <w:bCs w:val="1"/>
        </w:rPr>
        <w:t xml:space="preserve">Описание</w:t>
      </w:r>
    </w:p>
    <w:p>
      <w:pPr/>
      <w:r>
        <w:rPr>
          <w:b w:val="1"/>
          <w:bCs w:val="1"/>
        </w:rPr>
        <w:t xml:space="preserve">ВНИМАНИЕ: Прием заявок на тур заканчивается за 20 дней до начала тура для граждан России, и за 35 дней для иностранцев, поскольку на этот тур оформляется пропуск в погранзону.</w:t>
      </w:r>
    </w:p>
    <w:p/>
    <w:p/>
    <w:p>
      <w:pPr/>
      <w:r>
        <w:rPr>
          <w:b w:val="1"/>
          <w:bCs w:val="1"/>
        </w:rPr>
        <w:t xml:space="preserve">Стоимость тура:</w:t>
      </w:r>
    </w:p>
    <w:p>
      <w:pPr/>
      <w:r>
        <w:rPr/>
        <w:t xml:space="preserve"> 107 600руб/чел</w:t>
      </w:r>
    </w:p>
    <w:p/>
    <w:p>
      <w:pPr/>
      <w:r>
        <w:rPr>
          <w:b w:val="1"/>
          <w:bCs w:val="1"/>
        </w:rPr>
        <w:t xml:space="preserve">Продолжительность: </w:t>
      </w:r>
    </w:p>
    <w:p>
      <w:pPr/>
      <w:r>
        <w:rPr/>
        <w:t xml:space="preserve">12 дней/11ночей</w:t>
      </w:r>
    </w:p>
    <w:p/>
    <w:p>
      <w:pPr/>
      <w:r>
        <w:rPr>
          <w:b w:val="1"/>
          <w:bCs w:val="1"/>
        </w:rPr>
        <w:t xml:space="preserve">Возраст участников:</w:t>
      </w:r>
    </w:p>
    <w:p>
      <w:pPr/>
      <w:r>
        <w:rPr/>
        <w:t xml:space="preserve"> от 16 лет</w:t>
      </w:r>
    </w:p>
    <w:p/>
    <w:p>
      <w:pPr/>
      <w:r>
        <w:rPr>
          <w:b w:val="1"/>
          <w:bCs w:val="1"/>
        </w:rPr>
        <w:t xml:space="preserve">Проживание во время тура: </w:t>
      </w:r>
    </w:p>
    <w:p>
      <w:pPr/>
      <w:r>
        <w:rPr/>
        <w:t xml:space="preserve">палатки, походные условия</w:t>
      </w:r>
    </w:p>
    <w:p/>
    <w:p/>
    <w:p>
      <w:pPr/>
      <w:r>
        <w:rPr/>
        <w:t xml:space="preserve">Алтай-Актив-Тур предлагает гостям Горного Алтая конный маршрут в один из самых загадочных и отдаленных уголков Горного Алтая - плато Укок, расположенное вдали от цивилизации на высоте более 2000 м. под священной пятиглавой горой Табын-Богдо-Ола, стоящей на стыке четырех границ, Монголии, Китая, Казахстана и России. Название этого места переводится как «слушай небеса». </w:t>
      </w:r>
    </w:p>
    <w:p/>
    <w:p/>
    <w:p>
      <w:pPr/>
      <w:r>
        <w:rPr/>
        <w:t xml:space="preserve">Здесь древняя история пересекается с современностью, Древние курганы соседствуют со стоянками чабанов. Именно здесь было найдено захоронение всемирно известной "Принцессы Укока"</w:t>
      </w:r>
    </w:p>
    <w:p/>
    <w:p/>
    <w:p>
      <w:pPr/>
      <w:r>
        <w:rPr/>
        <w:t xml:space="preserve">Укок - древняя земля, хранящая бесчисленное множество загадок, земля, где мифы и легенды обретают реальность. Это один из тех редких уголков, где природа решила показать все, на что она способна: широту степей, суровое великолепие снежных вершин, зеркальную гладь многочисленных озер, в которых отражается ярко синее небо, немногословную красоту высокогорной тундры. Разнообразие ландшафтов такое, словно вы перелистываете географический атлас. В спокойствии и тишине долин Укока обволакивает чистотой энергии «молочных» рек, наполняет душу ни с чем не сравнимым восторгом, открывая высокогорные пейзажи, загадочные геоглифы на равнинах, и через ощущение целостности природы, помогает познать себя, ощутить не частицей, а частью огромного мира.</w:t>
      </w:r>
    </w:p>
    <w:p/>
    <w:p/>
    <w:p>
      <w:pPr/>
      <w:r>
        <w:rPr/>
        <w:t xml:space="preserve">Этот тур разработан для любителей активного конного туризма и позволяет увидеть все разнообразие плато Укок.</w:t>
      </w:r>
    </w:p>
    <w:p/>
    <w:p/>
    <w:p>
      <w:pPr/>
      <w:r>
        <w:rPr>
          <w:b w:val="1"/>
          <w:bCs w:val="1"/>
        </w:rPr>
        <w:t xml:space="preserve">Понравился тур и Вы хотите в него отправиться?</w:t>
      </w:r>
    </w:p>
    <w:p>
      <w:pPr/>
      <w:r>
        <w:rPr/>
        <w:t xml:space="preserve">Заполните </w:t>
      </w:r>
    </w:p>
    <w:p>
      <w:pPr/>
      <w:hyperlink r:id="rId7" w:history="1">
        <w:r>
          <w:rPr/>
          <w:t xml:space="preserve">АНКЕТУ ДЛЯ БРОНИРОВАНИЯ</w:t>
        </w:r>
      </w:hyperlink>
    </w:p>
    <w:p>
      <w:pPr/>
      <w:r>
        <w:rPr/>
        <w:t xml:space="preserve"> и мы свяжемся с Вами, оформим заявку и ответим на любые Ваши вопросы.</w:t>
      </w:r>
    </w:p>
    <w:p/>
    <w:p>
      <w:pPr/>
      <w:r>
        <w:rPr/>
        <w:t xml:space="preserve">Также Вы можете написать нам в WhatsApp или Telegram </w:t>
      </w:r>
    </w:p>
    <w:p>
      <w:pPr/>
      <w:r>
        <w:rPr>
          <w:b w:val="1"/>
          <w:bCs w:val="1"/>
        </w:rPr>
        <w:t xml:space="preserve">8-913-990-67-74</w:t>
      </w:r>
    </w:p>
    <w:p/>
    <w:p>
      <w:pPr/>
      <w:r>
        <w:rPr/>
        <w:t xml:space="preserve">Для бронирования необходимо внести предоплату 30%, остаток по прибытию на тур.</w:t>
      </w:r>
    </w:p>
    <w:p/>
    <w:p/>
    <w:p>
      <w:pPr/>
      <w:r>
        <w:rPr>
          <w:sz w:val="24"/>
          <w:szCs w:val="24"/>
          <w:b w:val="1"/>
          <w:bCs w:val="1"/>
        </w:rPr>
        <w:t xml:space="preserve">Особенности маршрута:</w:t>
      </w:r>
    </w:p>
    <w:p/>
    <w:p>
      <w:pPr>
        <w:numPr>
          <w:ilvl w:val="0"/>
          <w:numId w:val="1"/>
        </w:numPr>
      </w:pPr>
      <w:r>
        <w:rPr/>
        <w:t xml:space="preserve">Маршрут сложный, для участия в нем туристам желательно иметь опыт конных походов, либо хороший уровень физической подготовки;</w:t>
      </w:r>
    </w:p>
    <w:p>
      <w:pPr>
        <w:numPr>
          <w:ilvl w:val="0"/>
          <w:numId w:val="1"/>
        </w:numPr>
      </w:pPr>
      <w:r>
        <w:rPr/>
        <w:t xml:space="preserve">В качестве личного снаряжения в походе необходимо иметь вещи, перечисленные в разделе </w:t>
      </w:r>
      <w:hyperlink r:id="rId8" w:history="1">
        <w:r>
          <w:rPr/>
          <w:t xml:space="preserve">"Что взять с собой?"</w:t>
        </w:r>
      </w:hyperlink>
    </w:p>
    <w:p>
      <w:pPr>
        <w:numPr>
          <w:ilvl w:val="0"/>
          <w:numId w:val="1"/>
        </w:numPr>
      </w:pPr>
      <w:r>
        <w:rPr/>
        <w:t xml:space="preserve">На крутых склонах, каменных россыпях и снежных участках коня ведут в поводу;</w:t>
      </w:r>
    </w:p>
    <w:p>
      <w:pPr>
        <w:numPr>
          <w:ilvl w:val="0"/>
          <w:numId w:val="1"/>
        </w:numPr>
      </w:pPr>
      <w:r>
        <w:rPr/>
        <w:t xml:space="preserve">На маршруте работают 1-2 инструктора, конюх;</w:t>
      </w:r>
    </w:p>
    <w:p>
      <w:pPr>
        <w:numPr>
          <w:ilvl w:val="0"/>
          <w:numId w:val="1"/>
        </w:numPr>
      </w:pPr>
      <w:r>
        <w:rPr/>
        <w:t xml:space="preserve">Дети до 16 лет на маршрут не допускаются;</w:t>
      </w:r>
    </w:p>
    <w:p>
      <w:pPr>
        <w:numPr>
          <w:ilvl w:val="0"/>
          <w:numId w:val="1"/>
        </w:numPr>
      </w:pPr>
      <w:r>
        <w:rPr/>
        <w:t xml:space="preserve">На маршруте выдается все необходимое снаряжение;</w:t>
      </w:r>
    </w:p>
    <w:p>
      <w:pPr>
        <w:numPr>
          <w:ilvl w:val="0"/>
          <w:numId w:val="1"/>
        </w:numPr>
      </w:pPr>
      <w:r>
        <w:rPr/>
        <w:t xml:space="preserve">График маршрута может незначительно меняться в зависимости от погодных условий, с целью обеспечения безопасного прохождения маршрута, по усмотрению инструктора;</w:t>
      </w:r>
    </w:p>
    <w:p>
      <w:pPr/>
      <w:r>
        <w:rPr>
          <w:sz w:val="24"/>
          <w:szCs w:val="24"/>
          <w:b w:val="1"/>
          <w:bCs w:val="1"/>
        </w:rPr>
        <w:t xml:space="preserve">В стоимость тура входит:</w:t>
      </w:r>
    </w:p>
    <w:p>
      <w:pPr>
        <w:numPr>
          <w:ilvl w:val="0"/>
          <w:numId w:val="2"/>
        </w:numPr>
      </w:pPr>
      <w:r>
        <w:rPr/>
        <w:t xml:space="preserve">Групповой трансфер из аэропорта Горно-Алтайска в день начала тура предоставляется в Подарок!</w:t>
      </w:r>
    </w:p>
    <w:p>
      <w:pPr>
        <w:numPr>
          <w:ilvl w:val="0"/>
          <w:numId w:val="2"/>
        </w:numPr>
      </w:pPr>
      <w:r>
        <w:rPr/>
        <w:t xml:space="preserve">Перевозки, согласно программы тура;</w:t>
      </w:r>
    </w:p>
    <w:p>
      <w:pPr>
        <w:numPr>
          <w:ilvl w:val="0"/>
          <w:numId w:val="2"/>
        </w:numPr>
      </w:pPr>
      <w:r>
        <w:rPr/>
        <w:t xml:space="preserve">Оплата турстоянок (оплата места под палатки в оборудованных туркемпингах);</w:t>
      </w:r>
    </w:p>
    <w:p>
      <w:pPr>
        <w:numPr>
          <w:ilvl w:val="0"/>
          <w:numId w:val="2"/>
        </w:numPr>
      </w:pPr>
      <w:r>
        <w:rPr/>
        <w:t xml:space="preserve">Баня согласно, программы тура;</w:t>
      </w:r>
    </w:p>
    <w:p>
      <w:pPr>
        <w:numPr>
          <w:ilvl w:val="0"/>
          <w:numId w:val="2"/>
        </w:numPr>
      </w:pPr>
      <w:r>
        <w:rPr/>
        <w:t xml:space="preserve">Аренда лошадей;</w:t>
      </w:r>
    </w:p>
    <w:p>
      <w:pPr>
        <w:numPr>
          <w:ilvl w:val="0"/>
          <w:numId w:val="2"/>
        </w:numPr>
      </w:pPr>
      <w:r>
        <w:rPr/>
        <w:t xml:space="preserve">Оплата работы инструкторов, конюхов;</w:t>
      </w:r>
    </w:p>
    <w:p>
      <w:pPr>
        <w:numPr>
          <w:ilvl w:val="0"/>
          <w:numId w:val="2"/>
        </w:numPr>
      </w:pPr>
      <w:r>
        <w:rPr/>
        <w:t xml:space="preserve">Оплата рекреационных сборов;</w:t>
      </w:r>
    </w:p>
    <w:p>
      <w:pPr>
        <w:numPr>
          <w:ilvl w:val="0"/>
          <w:numId w:val="2"/>
        </w:numPr>
      </w:pPr>
      <w:r>
        <w:rPr/>
        <w:t xml:space="preserve">Оплата страховки от несчастного случая и медицинская страховка </w:t>
      </w:r>
      <w:hyperlink r:id="rId9" w:history="1">
        <w:r>
          <w:rPr/>
          <w:t xml:space="preserve">(подробнее...)</w:t>
        </w:r>
      </w:hyperlink>
    </w:p>
    <w:p>
      <w:pPr>
        <w:numPr>
          <w:ilvl w:val="0"/>
          <w:numId w:val="2"/>
        </w:numPr>
      </w:pPr>
      <w:r>
        <w:rPr/>
        <w:t xml:space="preserve">Оплата трехразового питания </w:t>
      </w:r>
      <w:hyperlink r:id="rId10" w:history="1">
        <w:r>
          <w:rPr/>
          <w:t xml:space="preserve">(подробнее...)</w:t>
        </w:r>
      </w:hyperlink>
    </w:p>
    <w:p>
      <w:pPr>
        <w:numPr>
          <w:ilvl w:val="0"/>
          <w:numId w:val="2"/>
        </w:numPr>
      </w:pPr>
      <w:r>
        <w:rPr/>
        <w:t xml:space="preserve">Аренда снаряжения </w:t>
      </w:r>
      <w:hyperlink r:id="rId11" w:history="1">
        <w:r>
          <w:rPr/>
          <w:t xml:space="preserve">(подробнее...)</w:t>
        </w:r>
      </w:hyperlink>
    </w:p>
    <w:p>
      <w:pPr/>
      <w:r>
        <w:rPr>
          <w:sz w:val="24"/>
          <w:szCs w:val="24"/>
          <w:b w:val="1"/>
          <w:bCs w:val="1"/>
        </w:rPr>
        <w:t xml:space="preserve">В стоимость тура не входит:</w:t>
      </w:r>
    </w:p>
    <w:p>
      <w:pPr>
        <w:numPr>
          <w:ilvl w:val="0"/>
          <w:numId w:val="3"/>
        </w:numPr>
      </w:pPr>
      <w:r>
        <w:rPr/>
        <w:t xml:space="preserve">Трансфер до туркомплекса "Таежник" и  обратно, кроме группового в день начала тура.</w:t>
      </w:r>
    </w:p>
    <w:p/>
    <w:p/>
    <w:p>
      <w:pPr/>
      <w:r>
        <w:rPr/>
        <w:t xml:space="preserve">Представьте себе: вы сидите в седле, ваше сердце захватывает дух от величественных видов бескрайних степей и снежных вершин. Конное путешествие на плато Укок — это не просто прогулка верхом, это настоящая одиссея, полная тайн и сюрпризов. Этот уникальный тур позволяет вам погрузиться в неповторимую природу Алтая, насладиться чистейшим воздухом и уединением. Каждый день вас ожидает новая порция вдохновения и свободы: от туманных рассветов до звездных ночей у костра.</w:t>
      </w:r>
    </w:p>
    <w:p/>
    <w:p/>
    <w:p>
      <w:pPr>
        <w:pStyle w:val="Heading2"/>
      </w:pPr>
      <w:r>
        <w:rPr/>
        <w:t xml:space="preserve">Преимущества конного путешествия на плато Укок в Алтае</w:t>
      </w:r>
    </w:p>
    <w:p>
      <w:pPr/>
      <w:r>
        <w:rPr/>
        <w:t xml:space="preserve">Почему выбирают именно конное путешествие на плато Укок? Все просто: это шанс прикоснуться к дикой природе в её первозданной красоте. Вы сможете увидеть места, недоступные обычным туристам, испытать себя в условиях, где природа правит свои законы. Алтай подарит вам уникальные возможности для фотоохоты и наблюдения за животными в их естественной среде. А самое главное — вы получите невероятные эмоции и заряд энергии, которые невозможно забыть.</w:t>
      </w:r>
    </w:p>
    <w:p/>
    <w:p/>
    <w:p>
      <w:pPr>
        <w:pStyle w:val="Heading2"/>
      </w:pPr>
      <w:r>
        <w:rPr/>
        <w:t xml:space="preserve">Надежность и профессионализм туроператора Алтай-Актив-Тур</w:t>
      </w:r>
    </w:p>
    <w:p>
      <w:pPr/>
      <w:r>
        <w:rPr/>
        <w:t xml:space="preserve">Компания Алтай-Актив-Тур предлагает конное путешествие на плато Укок по выгодной цене для всех, кто хочет открыть для себя этот уникальный уголок мира. Наши гиды — опытные профессионалы, которые знают каждую тропу и всегда готовы оказать поддержку. Мы предлагаем оптимально сбалансированные маршруты с учетом уровня подготовки каждого участника. Безопасность и комфорт наших клиентов — наш главный приоритет.</w:t>
      </w:r>
    </w:p>
    <w:p/>
    <w:p/>
    <w:p>
      <w:pPr/>
      <w:r>
        <w:rPr/>
        <w:t xml:space="preserve">Не упустите возможность окунуться в удивительные приключения и получить заряд незабываемых впечатлений! Конное путешествие на плато Укок по выгодной цене от туроператора Алтай-Актив-Тур — это лучший способ провести время с пользой и удовольствием. Забронируйте свой тур уже сегодня и откройте для себя мир, который запоминается на всю жизнь!</w:t>
      </w:r>
    </w:p>
    <w:p>
      <w:pPr>
        <w:jc w:val="center"/>
        <w:spacing w:line="360" w:lineRule="auto"/>
      </w:pPr>
      <w:r>
        <w:rPr>
          <w:sz w:val="24"/>
          <w:szCs w:val="24"/>
          <w:b w:val="1"/>
          <w:bCs w:val="1"/>
        </w:rPr>
        <w:t xml:space="preserve">Программа</w:t>
      </w:r>
    </w:p>
    <w:p>
      <w:pPr/>
      <w:r>
        <w:rPr>
          <w:b w:val="1"/>
          <w:bCs w:val="1"/>
        </w:rPr>
        <w:t xml:space="preserve">День 1</w:t>
      </w:r>
      <w:r>
        <w:rPr/>
        <w:t xml:space="preserve"> - Заезд. Переезд т\к "Таёжник" - с. Кош-Агач - с.Джазатор</w:t>
      </w:r>
    </w:p>
    <w:p>
      <w:pPr/>
      <w:r>
        <w:rPr>
          <w:b w:val="1"/>
          <w:bCs w:val="1"/>
        </w:rPr>
        <w:t xml:space="preserve">Транспорт: </w:t>
      </w:r>
      <w:r>
        <w:rPr/>
        <w:t xml:space="preserve">Авто</w:t>
      </w:r>
    </w:p>
    <w:p>
      <w:pPr/>
      <w:r>
        <w:rPr>
          <w:b w:val="1"/>
          <w:bCs w:val="1"/>
        </w:rPr>
        <w:t xml:space="preserve">Расстояние: </w:t>
      </w:r>
      <w:r>
        <w:rPr/>
        <w:t xml:space="preserve">430 км</w:t>
      </w:r>
    </w:p>
    <w:p>
      <w:pPr/>
      <w:r>
        <w:rPr>
          <w:b w:val="1"/>
          <w:bCs w:val="1"/>
        </w:rPr>
        <w:t xml:space="preserve">Описание: </w:t>
      </w:r>
      <w:r>
        <w:rPr/>
        <w:t xml:space="preserve">Туркомплекс «Таежник» - село Кош-Агач - с.ДжазаторСбор группы на территории туркомплекса Таежник до 10:00 утра. . Путешествие по древнейшему пути Сибири – Чуйскому тракту до села Кош-Агач, где группа пересаживается из комфортного транспорта в транспорт повышенной проходимости. Дорога, входящая в десятку красивейших дорог мира проходит через перевалы Семинский и Чике-Таман, мимо слияния великих рек Горного Алтая Чуи и Катуни. НЕОБХОДИМО с СОБОЙ ИМЕТЬ ПАСПОРТ, для пропуска через погранзаставу.!!!Размещение на территории тур.комплекса за селом Джазатор. Заброска на УАЗах, а затем 7 км верхом на лошадях до места ночевки. Размещение в палатках, за доп.плату можно разместиться в свободных домиках при наличии.</w:t>
      </w:r>
    </w:p>
    <w:p>
      <w:pPr>
        <w:spacing w:line="360" w:lineRule="auto"/>
      </w:pPr>
      <w:r>
        <w:rPr/>
        <w:t xml:space="preserve"/>
      </w:r>
    </w:p>
    <w:p>
      <w:pPr/>
      <w:r>
        <w:rPr>
          <w:b w:val="1"/>
          <w:bCs w:val="1"/>
        </w:rPr>
        <w:t xml:space="preserve">День 2</w:t>
      </w:r>
      <w:r>
        <w:rPr/>
        <w:t xml:space="preserve"> - Турбаза «Кабарга» - урочище Судобай.</w:t>
      </w:r>
    </w:p>
    <w:p>
      <w:pPr/>
      <w:r>
        <w:rPr>
          <w:b w:val="1"/>
          <w:bCs w:val="1"/>
        </w:rPr>
        <w:t xml:space="preserve">Транспорт: </w:t>
      </w:r>
      <w:r>
        <w:rPr/>
        <w:t xml:space="preserve">Кони</w:t>
      </w:r>
    </w:p>
    <w:p>
      <w:pPr/>
      <w:r>
        <w:rPr>
          <w:b w:val="1"/>
          <w:bCs w:val="1"/>
        </w:rPr>
        <w:t xml:space="preserve">Расстояние: </w:t>
      </w:r>
      <w:r>
        <w:rPr/>
        <w:t xml:space="preserve">15 км</w:t>
      </w:r>
    </w:p>
    <w:p>
      <w:pPr/>
      <w:r>
        <w:rPr>
          <w:b w:val="1"/>
          <w:bCs w:val="1"/>
        </w:rPr>
        <w:t xml:space="preserve">Описание: </w:t>
      </w:r>
      <w:r>
        <w:rPr/>
        <w:t xml:space="preserve">Турбаза «Кабарга» - урочище Судобай.Подготовка к походу. Инструктаж по верховой езде. Выход на маршрут. Конный переход вверх по долине реки Судобай. По пути можно увидеть покрытые лесами скалы, ручьи, мелодично звучащие потоки бурных рек (Ак-Калаха и Джазатор), беснующиеся среди потемневших валунов. Ночлег на берегу реки.Конный переход 3-4 часа.</w:t>
      </w:r>
    </w:p>
    <w:p>
      <w:pPr>
        <w:spacing w:line="360" w:lineRule="auto"/>
      </w:pPr>
      <w:r>
        <w:rPr/>
        <w:t xml:space="preserve"/>
      </w:r>
    </w:p>
    <w:p>
      <w:pPr/>
      <w:r>
        <w:rPr>
          <w:b w:val="1"/>
          <w:bCs w:val="1"/>
        </w:rPr>
        <w:t xml:space="preserve">День 3</w:t>
      </w:r>
      <w:r>
        <w:rPr/>
        <w:t xml:space="preserve"> - Река Судобай – перевал Кара-Булак (2800) – озеро Кара-Булак.</w:t>
      </w:r>
    </w:p>
    <w:p>
      <w:pPr/>
      <w:r>
        <w:rPr>
          <w:b w:val="1"/>
          <w:bCs w:val="1"/>
        </w:rPr>
        <w:t xml:space="preserve">Транспорт: </w:t>
      </w:r>
      <w:r>
        <w:rPr/>
        <w:t xml:space="preserve">кони</w:t>
      </w:r>
    </w:p>
    <w:p>
      <w:pPr/>
      <w:r>
        <w:rPr>
          <w:b w:val="1"/>
          <w:bCs w:val="1"/>
        </w:rPr>
        <w:t xml:space="preserve">Расстояние: </w:t>
      </w:r>
      <w:r>
        <w:rPr/>
        <w:t xml:space="preserve">20 км</w:t>
      </w:r>
    </w:p>
    <w:p>
      <w:pPr/>
      <w:r>
        <w:rPr>
          <w:b w:val="1"/>
          <w:bCs w:val="1"/>
        </w:rPr>
        <w:t xml:space="preserve">Описание: </w:t>
      </w:r>
      <w:r>
        <w:rPr/>
        <w:t xml:space="preserve">Река Судобай – перевал Кара-Булак (2800) – озеро Кара-Булак.Переход до истока реки Судобай. Подъём на перевал Кара-Булак (2800 м). В верховьях реки Кара-Булак проходят пути миграции снежного барана – аргали.  С вершины перевала Кара-Булак можно увидеть все три высокогорные вершины Алтая (Белуха, Табын-Богда-Ола, Ийкту). Спуск к великолепным озерам, которые поражают своей необычной формой расположения и цветом воды. Озёра являются истоком р. Кара-Булак. Здесь отличная рыбалка на хариуса. Ночлег на озере. Конный переход 4-5 часов.</w:t>
      </w:r>
    </w:p>
    <w:p>
      <w:pPr>
        <w:spacing w:line="360" w:lineRule="auto"/>
      </w:pPr>
      <w:r>
        <w:rPr/>
        <w:t xml:space="preserve"/>
      </w:r>
    </w:p>
    <w:p>
      <w:pPr/>
      <w:r>
        <w:rPr>
          <w:b w:val="1"/>
          <w:bCs w:val="1"/>
        </w:rPr>
        <w:t xml:space="preserve">День 4</w:t>
      </w:r>
      <w:r>
        <w:rPr/>
        <w:t xml:space="preserve"> - Озеро  Кара-Булак – река Аккол  - река Акалаха.</w:t>
      </w:r>
    </w:p>
    <w:p>
      <w:pPr/>
      <w:r>
        <w:rPr>
          <w:b w:val="1"/>
          <w:bCs w:val="1"/>
        </w:rPr>
        <w:t xml:space="preserve">Транспорт: </w:t>
      </w:r>
      <w:r>
        <w:rPr/>
        <w:t xml:space="preserve">кони</w:t>
      </w:r>
    </w:p>
    <w:p>
      <w:pPr/>
      <w:r>
        <w:rPr>
          <w:b w:val="1"/>
          <w:bCs w:val="1"/>
        </w:rPr>
        <w:t xml:space="preserve">Расстояние: </w:t>
      </w:r>
      <w:r>
        <w:rPr/>
        <w:t xml:space="preserve">30 км</w:t>
      </w:r>
    </w:p>
    <w:p>
      <w:pPr/>
      <w:r>
        <w:rPr>
          <w:b w:val="1"/>
          <w:bCs w:val="1"/>
        </w:rPr>
        <w:t xml:space="preserve">Описание: </w:t>
      </w:r>
      <w:r>
        <w:rPr/>
        <w:t xml:space="preserve">Озеро  Кара-Булак – река Аккол  - река Акалаха.Переход вниз по долине р. Кара-Булак до места её впадения в р. Акалаха. Тропа идёт вдоль горного отрога, напоминающего своим строением амфитеатр. Там путешественников ждут несметные природные сокровища, сказка горных долин с причудливыми очертаниями фигур животных, образованных в результате воздействия ветра и дождя. При удачном  стечении обстоятельств можно увидеть горных козерогов, а если очень повезет, - и снежного барса. Встречаются очень живописные водопады и озёра: одно из них -  красного цвета, два других располагаются параллельно друг другу на разной высоте; вода в них насыщенного синего цвета). Ночлег на  реке Акалаха.Общий конный переход 7-8 часов.</w:t>
      </w:r>
    </w:p>
    <w:p>
      <w:pPr>
        <w:spacing w:line="360" w:lineRule="auto"/>
      </w:pPr>
      <w:r>
        <w:rPr/>
        <w:t xml:space="preserve"/>
      </w:r>
    </w:p>
    <w:p>
      <w:pPr/>
      <w:r>
        <w:rPr>
          <w:b w:val="1"/>
          <w:bCs w:val="1"/>
        </w:rPr>
        <w:t xml:space="preserve">День 5</w:t>
      </w:r>
      <w:r>
        <w:rPr/>
        <w:t xml:space="preserve"> - р. Акалаха – урочище Кызылтас – р. Калгуты – место захоронения «Принцессы Алтая» - застава Бертек – оз. Кальджин-Куль-Бас.</w:t>
      </w:r>
    </w:p>
    <w:p>
      <w:pPr/>
      <w:r>
        <w:rPr>
          <w:b w:val="1"/>
          <w:bCs w:val="1"/>
        </w:rPr>
        <w:t xml:space="preserve">Транспорт: </w:t>
      </w:r>
      <w:r>
        <w:rPr/>
        <w:t xml:space="preserve">кони</w:t>
      </w:r>
    </w:p>
    <w:p>
      <w:pPr/>
      <w:r>
        <w:rPr>
          <w:b w:val="1"/>
          <w:bCs w:val="1"/>
        </w:rPr>
        <w:t xml:space="preserve">Расстояние: </w:t>
      </w:r>
      <w:r>
        <w:rPr/>
        <w:t xml:space="preserve">25 км</w:t>
      </w:r>
    </w:p>
    <w:p>
      <w:pPr/>
      <w:r>
        <w:rPr>
          <w:b w:val="1"/>
          <w:bCs w:val="1"/>
        </w:rPr>
        <w:t xml:space="preserve">Описание: </w:t>
      </w:r>
      <w:r>
        <w:rPr/>
        <w:t xml:space="preserve">р. Акалаха – урочище Кызылтас – р. Калгуты – место захоронения «Принцессы Алтая» - застава Бертек – оз. Кальджин-Куль-Бас.Продолжение путешествия по заповедным местам природного парка «Укок» с чистейшими реками и прозрачными озерами.  Подъём на небольшой перевал, откуда плато Укок предстаёт во всей своей неописуемой красоте. Открывается восхитительный вид на горный массив Табын-Богдо-Ола - Пять Священных гор, гору Найрамдал (4374 м.) – вторую вершину по высоте в Сибири после Белухи -  гору Канас и другие вершины Южно-Алтайского хребта. Удивляет огромное количество озёр. Спуск в урочище Кызылтас. Осмотр петроглифов Бертекской писаницы, на которой представлено более 120 изображений. Далее мимо старого казахского кладбища дорога идёт вверх по долине р. Ак-Алаха. Встречается большое количество археологических памятников разных эпох. Осмотр места захоронения «Принцессы Алтая». После чего путь пролегает мимо пограничной заставы (где необходимо пройти проверку документов) к необычайно красивому озёру Кальджин-Куль-Бас. Ночлег на берегу озера. Конный переход 6-7 часов</w:t>
      </w:r>
    </w:p>
    <w:p>
      <w:pPr>
        <w:spacing w:line="360" w:lineRule="auto"/>
      </w:pPr>
      <w:r>
        <w:rPr/>
        <w:t xml:space="preserve"/>
      </w:r>
    </w:p>
    <w:p>
      <w:pPr/>
      <w:r>
        <w:rPr>
          <w:b w:val="1"/>
          <w:bCs w:val="1"/>
        </w:rPr>
        <w:t xml:space="preserve">День 6</w:t>
      </w:r>
      <w:r>
        <w:rPr/>
        <w:t xml:space="preserve"> - Оз. Кальджин-Куль-Бас – пер. Мукур-Табаты (2590)– ручей Мукыр.</w:t>
      </w:r>
    </w:p>
    <w:p>
      <w:pPr/>
      <w:r>
        <w:rPr>
          <w:b w:val="1"/>
          <w:bCs w:val="1"/>
        </w:rPr>
        <w:t xml:space="preserve">Транспорт: </w:t>
      </w:r>
      <w:r>
        <w:rPr/>
        <w:t xml:space="preserve">кони</w:t>
      </w:r>
    </w:p>
    <w:p>
      <w:pPr/>
      <w:r>
        <w:rPr>
          <w:b w:val="1"/>
          <w:bCs w:val="1"/>
        </w:rPr>
        <w:t xml:space="preserve">Расстояние: </w:t>
      </w:r>
      <w:r>
        <w:rPr/>
        <w:t xml:space="preserve">30 км</w:t>
      </w:r>
    </w:p>
    <w:p>
      <w:pPr/>
      <w:r>
        <w:rPr>
          <w:b w:val="1"/>
          <w:bCs w:val="1"/>
        </w:rPr>
        <w:t xml:space="preserve">Описание: </w:t>
      </w:r>
      <w:r>
        <w:rPr/>
        <w:t xml:space="preserve">Оз. Кальджин-Куль-Бас – пер. Мукур-Табаты (2590)– ручей Мукыр.Подъём на перевал Мукур-Табаты (2590 м). Перевал представляет собой небольшое высокогорное плато, где, каким бы удивительным это ни казалось, расположены многочисленные озёра редкой красоты. С перевала в последний раз открываются красоты плоскогорья Укок. Спуск по узкой долине вдоль скал из блестящих сланцев приводит к истоку ручья Мукыр. Параллельно ручью в 8 км к югу от него проходит российско-казахская граница. Далее путь пролегает по правой стороне ручья до лиственничного леса. В ручье водится крупный хариус. Ночлег на поляне среди величественных лиственниц. Конный переход 6-7 часов</w:t>
      </w:r>
    </w:p>
    <w:p>
      <w:pPr>
        <w:spacing w:line="360" w:lineRule="auto"/>
      </w:pPr>
      <w:r>
        <w:rPr/>
        <w:t xml:space="preserve"/>
      </w:r>
    </w:p>
    <w:p>
      <w:pPr/>
      <w:r>
        <w:rPr>
          <w:b w:val="1"/>
          <w:bCs w:val="1"/>
        </w:rPr>
        <w:t xml:space="preserve">День 7</w:t>
      </w:r>
      <w:r>
        <w:rPr/>
        <w:t xml:space="preserve"> - Ручей Мукыр – р. Чиндагатуй – Чиндагатуйский рудник – оз. Алахинское.</w:t>
      </w:r>
    </w:p>
    <w:p>
      <w:pPr/>
      <w:r>
        <w:rPr>
          <w:b w:val="1"/>
          <w:bCs w:val="1"/>
        </w:rPr>
        <w:t xml:space="preserve">Транспорт: </w:t>
      </w:r>
      <w:r>
        <w:rPr/>
        <w:t xml:space="preserve">кони</w:t>
      </w:r>
    </w:p>
    <w:p>
      <w:pPr/>
      <w:r>
        <w:rPr>
          <w:b w:val="1"/>
          <w:bCs w:val="1"/>
        </w:rPr>
        <w:t xml:space="preserve">Расстояние: </w:t>
      </w:r>
      <w:r>
        <w:rPr/>
        <w:t xml:space="preserve">30 км</w:t>
      </w:r>
    </w:p>
    <w:p>
      <w:pPr/>
      <w:r>
        <w:rPr>
          <w:b w:val="1"/>
          <w:bCs w:val="1"/>
        </w:rPr>
        <w:t xml:space="preserve">Описание: </w:t>
      </w:r>
      <w:r>
        <w:rPr/>
        <w:t xml:space="preserve">Ручей Мукыр – р. Чиндагатуй – Чиндагатуйский рудник – оз. Алахинское.Переход до устья ручья Мукыр, где открывается долина р. Чиндагатуй. По левому берегу р. Чиндагатуй в 1940-х годах проходила грунтовая дорога, ведущая на Чиндагатуйский рудник. Развалины электростанции и бараков лагеря видны слева по ходу. На руднике в период с 1938 по 1954 гг. добывали молибден и вольфрам. После осмотра этого памятника сталинской эпохи продолжаем движение до подъема на перевал Чиндакитай (китайская вершина), откуда открывается панорама на плато Укок, Китай, Моголию, Казахстан. Отсюда плато Укок предстает во всей своей неописуемой красоте: безмолвные камни и степь, словно завороженные ледяным взглядом  пяти священных гор Табын-Богда-Ола (4371м), зеркальные озера и стаи птиц, среди которых есть исчезающие виды, занесенные в Красную книгу РА. Все это вы можете увидеть своими глазами. С перевала спуск к Алахинскому озеру. Конный переход  6-7 часов</w:t>
      </w:r>
    </w:p>
    <w:p>
      <w:pPr>
        <w:spacing w:line="360" w:lineRule="auto"/>
      </w:pPr>
      <w:r>
        <w:rPr/>
        <w:t xml:space="preserve"/>
      </w:r>
    </w:p>
    <w:p>
      <w:pPr/>
      <w:r>
        <w:rPr>
          <w:b w:val="1"/>
          <w:bCs w:val="1"/>
        </w:rPr>
        <w:t xml:space="preserve">День 8</w:t>
      </w:r>
      <w:r>
        <w:rPr/>
        <w:t xml:space="preserve"> - Дневка на Алахинском озере.</w:t>
      </w:r>
    </w:p>
    <w:p>
      <w:pPr/>
      <w:r>
        <w:rPr>
          <w:b w:val="1"/>
          <w:bCs w:val="1"/>
        </w:rPr>
        <w:t xml:space="preserve">Транспорт: </w:t>
      </w:r>
      <w:r>
        <w:rPr/>
        <w:t xml:space="preserve">пешком</w:t>
      </w:r>
    </w:p>
    <w:p>
      <w:pPr/>
      <w:r>
        <w:rPr>
          <w:b w:val="1"/>
          <w:bCs w:val="1"/>
        </w:rPr>
        <w:t xml:space="preserve">Расстояние: </w:t>
      </w:r>
      <w:r>
        <w:rPr/>
        <w:t xml:space="preserve">2 км</w:t>
      </w:r>
    </w:p>
    <w:p>
      <w:pPr/>
      <w:r>
        <w:rPr>
          <w:b w:val="1"/>
          <w:bCs w:val="1"/>
        </w:rPr>
        <w:t xml:space="preserve">Описание: </w:t>
      </w:r>
      <w:r>
        <w:rPr/>
        <w:t xml:space="preserve">Дневка на Алахинском озере. Прогулки в окрестностях Алахинского озера. С западной стороны озеро окружают горы, с которых срываются многочисленные водопады, в озеро вдаётся небольшой мысок с кедрами - увиденное завораживает. Озеро славится крупным хариусом. Ночлег на берегу озера.</w:t>
      </w:r>
    </w:p>
    <w:p>
      <w:pPr>
        <w:spacing w:line="360" w:lineRule="auto"/>
      </w:pPr>
      <w:r>
        <w:rPr/>
        <w:t xml:space="preserve"/>
      </w:r>
    </w:p>
    <w:p>
      <w:pPr/>
      <w:r>
        <w:rPr>
          <w:b w:val="1"/>
          <w:bCs w:val="1"/>
        </w:rPr>
        <w:t xml:space="preserve">День 9</w:t>
      </w:r>
      <w:r>
        <w:rPr/>
        <w:t xml:space="preserve"> - Озеро Алахинское – урочище Асемдара.</w:t>
      </w:r>
    </w:p>
    <w:p>
      <w:pPr/>
      <w:r>
        <w:rPr>
          <w:b w:val="1"/>
          <w:bCs w:val="1"/>
        </w:rPr>
        <w:t xml:space="preserve">Транспорт: </w:t>
      </w:r>
      <w:r>
        <w:rPr/>
        <w:t xml:space="preserve">кони</w:t>
      </w:r>
    </w:p>
    <w:p>
      <w:pPr/>
      <w:r>
        <w:rPr>
          <w:b w:val="1"/>
          <w:bCs w:val="1"/>
        </w:rPr>
        <w:t xml:space="preserve">Расстояние: </w:t>
      </w:r>
      <w:r>
        <w:rPr/>
        <w:t xml:space="preserve">25 км</w:t>
      </w:r>
    </w:p>
    <w:p>
      <w:pPr/>
      <w:r>
        <w:rPr>
          <w:b w:val="1"/>
          <w:bCs w:val="1"/>
        </w:rPr>
        <w:t xml:space="preserve">Описание: </w:t>
      </w:r>
      <w:r>
        <w:rPr/>
        <w:t xml:space="preserve">Озеро Алахинское – урочище Асемдара.Переход по конной тропе от Алахинского озера до ур.Асемдара.Конный переход 4-5 часов</w:t>
      </w:r>
    </w:p>
    <w:p>
      <w:pPr>
        <w:spacing w:line="360" w:lineRule="auto"/>
      </w:pPr>
      <w:r>
        <w:rPr/>
        <w:t xml:space="preserve"/>
      </w:r>
    </w:p>
    <w:p>
      <w:pPr/>
      <w:r>
        <w:rPr>
          <w:b w:val="1"/>
          <w:bCs w:val="1"/>
        </w:rPr>
        <w:t xml:space="preserve">День 10</w:t>
      </w:r>
      <w:r>
        <w:rPr/>
        <w:t xml:space="preserve"> - Урочище Асемдара – урочище Чокпартас </w:t>
      </w:r>
    </w:p>
    <w:p>
      <w:pPr/>
      <w:r>
        <w:rPr>
          <w:b w:val="1"/>
          <w:bCs w:val="1"/>
        </w:rPr>
        <w:t xml:space="preserve">Транспорт: </w:t>
      </w:r>
      <w:r>
        <w:rPr/>
        <w:t xml:space="preserve">кони</w:t>
      </w:r>
    </w:p>
    <w:p>
      <w:pPr/>
      <w:r>
        <w:rPr>
          <w:b w:val="1"/>
          <w:bCs w:val="1"/>
        </w:rPr>
        <w:t xml:space="preserve">Расстояние: </w:t>
      </w:r>
      <w:r>
        <w:rPr/>
        <w:t xml:space="preserve">20 км</w:t>
      </w:r>
    </w:p>
    <w:p>
      <w:pPr/>
      <w:r>
        <w:rPr>
          <w:b w:val="1"/>
          <w:bCs w:val="1"/>
        </w:rPr>
        <w:t xml:space="preserve">Описание: </w:t>
      </w:r>
      <w:r>
        <w:rPr/>
        <w:t xml:space="preserve">Урочище Асемдара – урочище Чокпартас  Урочище Чокпартас иникальное место, где камни по своей форме напоминают застывшие навечно облака, а дух местности внимательно наблюдает за путниками. В хорошую погоду от урочища открывается великолепный вид на окрестностиКонный переход 4-5 часов</w:t>
      </w:r>
    </w:p>
    <w:p>
      <w:pPr>
        <w:spacing w:line="360" w:lineRule="auto"/>
      </w:pPr>
      <w:r>
        <w:rPr/>
        <w:t xml:space="preserve"/>
      </w:r>
    </w:p>
    <w:p>
      <w:pPr/>
      <w:r>
        <w:rPr>
          <w:b w:val="1"/>
          <w:bCs w:val="1"/>
        </w:rPr>
        <w:t xml:space="preserve">День 11</w:t>
      </w:r>
      <w:r>
        <w:rPr/>
        <w:t xml:space="preserve"> - Урочище Чокпартас – с. Джазатор </w:t>
      </w:r>
    </w:p>
    <w:p>
      <w:pPr/>
      <w:r>
        <w:rPr>
          <w:b w:val="1"/>
          <w:bCs w:val="1"/>
        </w:rPr>
        <w:t xml:space="preserve">Транспорт: </w:t>
      </w:r>
      <w:r>
        <w:rPr/>
        <w:t xml:space="preserve">кони</w:t>
      </w:r>
    </w:p>
    <w:p>
      <w:pPr/>
      <w:r>
        <w:rPr>
          <w:b w:val="1"/>
          <w:bCs w:val="1"/>
        </w:rPr>
        <w:t xml:space="preserve">Расстояние: </w:t>
      </w:r>
      <w:r>
        <w:rPr/>
        <w:t xml:space="preserve">20 км</w:t>
      </w:r>
    </w:p>
    <w:p>
      <w:pPr/>
      <w:r>
        <w:rPr>
          <w:b w:val="1"/>
          <w:bCs w:val="1"/>
        </w:rPr>
        <w:t xml:space="preserve">Описание: </w:t>
      </w:r>
      <w:r>
        <w:rPr/>
        <w:t xml:space="preserve">Урочище Чокпартас – с. Джазатор Возвращение на турбазу «Кабарга» в с. Джазатор.  Баня. Размещение в палатках. Конный переход 4-5 часов.</w:t>
      </w:r>
    </w:p>
    <w:p>
      <w:pPr>
        <w:spacing w:line="360" w:lineRule="auto"/>
      </w:pPr>
      <w:r>
        <w:rPr/>
        <w:t xml:space="preserve"/>
      </w:r>
    </w:p>
    <w:p>
      <w:pPr/>
      <w:r>
        <w:rPr>
          <w:b w:val="1"/>
          <w:bCs w:val="1"/>
        </w:rPr>
        <w:t xml:space="preserve">День 12</w:t>
      </w:r>
      <w:r>
        <w:rPr/>
        <w:t xml:space="preserve"> - Переезд  с. Джазатор – т/к “Таёжник”. </w:t>
      </w:r>
    </w:p>
    <w:p>
      <w:pPr/>
      <w:r>
        <w:rPr>
          <w:b w:val="1"/>
          <w:bCs w:val="1"/>
        </w:rPr>
        <w:t xml:space="preserve">Транспорт: </w:t>
      </w:r>
      <w:r>
        <w:rPr/>
        <w:t xml:space="preserve">Авто</w:t>
      </w:r>
    </w:p>
    <w:p>
      <w:pPr/>
      <w:r>
        <w:rPr>
          <w:b w:val="1"/>
          <w:bCs w:val="1"/>
        </w:rPr>
        <w:t xml:space="preserve">Расстояние: </w:t>
      </w:r>
      <w:r>
        <w:rPr/>
        <w:t xml:space="preserve">570 км</w:t>
      </w:r>
    </w:p>
    <w:p>
      <w:pPr/>
      <w:r>
        <w:rPr>
          <w:b w:val="1"/>
          <w:bCs w:val="1"/>
        </w:rPr>
        <w:t xml:space="preserve">Описание: </w:t>
      </w:r>
      <w:r>
        <w:rPr/>
        <w:t xml:space="preserve"> С. Джазатор – т/к “Таёжник”. Переезд от  села Джазатор до базы отдыха «Таёжник». Баня. Ночевка в палатках на территории  турбазы «Таёжник» ВыездДля тех кто забронировал вечернюю доставку до городов Новосибирск и Барнаул</w:t>
      </w:r>
    </w:p>
    <w:p>
      <w:pPr>
        <w:jc w:val="center"/>
        <w:spacing w:line="360" w:lineRule="auto"/>
      </w:pPr>
      <w:r>
        <w:rPr>
          <w:sz w:val="24"/>
          <w:szCs w:val="24"/>
          <w:b w:val="1"/>
          <w:bCs w:val="1"/>
        </w:rPr>
        <w:t xml:space="preserve">Даты заездов</w:t>
      </w:r>
    </w:p>
    <w:p>
      <w:pPr/>
      <w:r>
        <w:rPr/>
        <w:t xml:space="preserve">14.08.2026 - 25.08.2026 14 человек</w:t>
      </w:r>
    </w:p>
    <w:p>
      <w:pPr>
        <w:jc w:val="center"/>
        <w:spacing w:line="360" w:lineRule="auto"/>
      </w:pPr>
      <w:r>
        <w:rPr>
          <w:sz w:val="24"/>
          <w:szCs w:val="24"/>
          <w:b w:val="1"/>
          <w:bCs w:val="1"/>
        </w:rPr>
        <w:t xml:space="preserve">Доставка</w:t>
      </w:r>
    </w:p>
    <w:p>
      <w:pPr/>
      <w:r>
        <w:rPr>
          <w:b w:val="1"/>
          <w:bCs w:val="1"/>
        </w:rPr>
        <w:t xml:space="preserve">Организация трансфера:</w:t>
      </w:r>
    </w:p>
    <w:p/>
    <w:p/>
    <w:p>
      <w:pPr/>
      <w:r>
        <w:rPr/>
        <w:t xml:space="preserve">Подробно можно ознакомится в разделе </w:t>
      </w:r>
    </w:p>
    <w:p>
      <w:pPr/>
      <w:hyperlink r:id="rId12" w:history="1">
        <w:r>
          <w:rPr/>
          <w:t xml:space="preserve">доставка</w:t>
        </w:r>
      </w:hyperlink>
    </w:p>
    <w:p/>
    <w:p/>
    <w:p>
      <w:pPr/>
      <w:r>
        <w:rPr>
          <w:b w:val="1"/>
          <w:bCs w:val="1"/>
        </w:rPr>
        <w:t xml:space="preserve">Совет от организаторов тура:</w:t>
      </w:r>
    </w:p>
    <w:p>
      <w:pPr/>
      <w:r>
        <w:rPr/>
        <w:t xml:space="preserve"> покупать авиа-билеты в аэропорт г. Горно-Алтайск (столица Республики Алтай) с временем прибытия до 12:00 т.к. доставка с аэропорта до Таёжника занимает 25 мин. Доставка с Барнаула (Алтайский край-соседний регион) до Таёжника занимает 4-5ч.</w:t>
      </w:r>
    </w:p>
    <w:p/>
    <w:p/>
    <w:p>
      <w:pPr/>
      <w:r>
        <w:rPr/>
        <w:t xml:space="preserve">Стоимость групповой доставки из аэропорта Горно-Алтайска до туркомплекса "Таёжник" (туда-обратно) В ПОДАРОК при приобретении данного тура.</w:t>
      </w:r>
    </w:p>
    <w:p/>
    <w:p/>
    <w:p>
      <w:pPr/>
      <w:r>
        <w:rPr/>
        <w:t xml:space="preserve">Остальная доставка за дополнительную плату. Заказ варианта доставки осуществляется в любое время с момента бронирования тура, но не позднее 7 дней до его начала.</w:t>
      </w:r>
    </w:p>
    <w:p/>
    <w:p/>
    <w:p>
      <w:pPr/>
      <w:r>
        <w:rPr>
          <w:i w:val="1"/>
          <w:iCs w:val="1"/>
        </w:rPr>
        <w:t xml:space="preserve">Доставка из Новосибирска в обе стороны осуществляется на рейсовых автобусах Новосибирского автовокзала, либо на туристских автобусах, зависит от выбранной даты тура,</w:t>
      </w:r>
    </w:p>
    <w:p>
      <w:pPr/>
      <w:r>
        <w:rPr/>
        <w:t xml:space="preserve"> если туристские автобусы не ходят в нужный Вам день - билеты туристами приобретаются самостоятельно на сайте </w:t>
      </w:r>
    </w:p>
    <w:p>
      <w:pPr/>
      <w:hyperlink r:id="rId13" w:history="1">
        <w:r>
          <w:rPr/>
          <w:t xml:space="preserve">https://e-traffic.ru/</w:t>
        </w:r>
      </w:hyperlink>
    </w:p>
    <w:p>
      <w:pPr/>
      <w:r>
        <w:rPr/>
        <w:t xml:space="preserve"> либо на другом сайте, осуществляющем продажу билетов, или в кассах Новосибирского автовокзала. Чтобы успеть к началу тура необходимо приобрести билет на рейс Новосибирск - Чемал, до остановки с.Манжерок (выйти не доезжая 2,5 км до села у памятника Шишкову, либо у т\к Таежник, о чем заранее попросить водителя) с временем выезда от автовокзала в 22:15 (от автостанции расположенной у ж\д вокзала - 22:45), дата выезда в день предшествующий дате начала тура. Билеты можно приобрести за 10 дней до дня выезда. Обратный выезд осуществляется на автобусе рейса Чемал-Новосибирск, время отъезда от т\к Таежник 22:40 - 23:00, автобус необходимо остановить у т\к Таежник. Время прибытия в Новосибирск - 7:15, при приобретении билетов из Новосибирска нужно это учитывать. Стоимость доставки зависит от стоимости билетов на рейсы.</w:t>
      </w:r>
    </w:p>
    <w:p/>
    <w:p/>
    <w:p>
      <w:pPr/>
      <w:r>
        <w:rPr>
          <w:i w:val="1"/>
          <w:iCs w:val="1"/>
        </w:rPr>
        <w:t xml:space="preserve">Доставка из Барнаула:</w:t>
      </w:r>
    </w:p>
    <w:p/>
    <w:p/>
    <w:p>
      <w:pPr/>
      <w:r>
        <w:rPr/>
        <w:t xml:space="preserve">Встреча в аэропорту г. Барнаула (с 5:50 до 7:50 утра), встреча ж/д вокзал г. Барнаул с 8:00 до 9:00 утра. В случае если Вы прибыли в Барнаул заранее или проживаете там, место встречи согласуете с водителем, он Вас заберет если ему будет по пути, если нет, то укажет место встречи. Машина выезжает, если группа на доставку собрана в полном составе. Ваши контактные номера телефонов будут у водителя, вместе с информацией о месте и времени встречи, водитель свяжется с Вами. Машины НЕ отправляются на маршрут не встретив всех туристов при условии своевременного прилета всех самолетов (время ожидания может быть скорректировано на 1 час). В случае опоздания самолета на 1 час и более сформированные машины отправляются в рейс, Ваши контактные данные передаются водителю другой машины и время выезда зависит от набора машины.</w:t>
      </w:r>
    </w:p>
    <w:p/>
    <w:p/>
    <w:p>
      <w:pPr/>
      <w:r>
        <w:rPr/>
        <w:t xml:space="preserve">Убедительная просьба: ВКЛЮЧАЙТЕ свои телефоны сразу после посадки самолета, чтобы водители смогли с Вами связаться и берите с собой те телефоны, номера которых указаны в заявке.</w:t>
      </w:r>
    </w:p>
    <w:p/>
    <w:p/>
    <w:p>
      <w:pPr/>
      <w:r>
        <w:rPr/>
        <w:t xml:space="preserve">Выезд из т/к “Таёжник” осуществляется в 22:30 в день окончания маршрута (по желанию), либо в 10:30 - 11:00 на следующий день. Время в пути 3-4 часа. При отсутствии машин возможен выезд на рейсовом автобусе.</w:t>
      </w:r>
    </w:p>
    <w:p/>
    <w:p/>
    <w:p>
      <w:pPr/>
      <w:r>
        <w:rPr/>
        <w:t xml:space="preserve">Стоимость доставки в сборных машинах: 2100,00 из аэропорта Барнаула до Таежника в одну сторону; 1800,00 рублей от ж\д вокзала до Таежника в одну сторону.</w:t>
      </w:r>
    </w:p>
    <w:p/>
    <w:p/>
    <w:p>
      <w:pPr/>
      <w:r>
        <w:rPr/>
        <w:t xml:space="preserve">Возможна организация индивидуального трансфера в любое время, по согласованию с нами, стоимость такого трансфера от 9000,00 руб. за машину, такой трансфер заказывается заранее.</w:t>
      </w:r>
    </w:p>
    <w:p/>
    <w:p/>
    <w:p>
      <w:pPr/>
      <w:r>
        <w:rPr>
          <w:i w:val="1"/>
          <w:iCs w:val="1"/>
        </w:rPr>
        <w:t xml:space="preserve">Встреча в аэропорту Горно-Алтайска</w:t>
      </w:r>
    </w:p>
    <w:p>
      <w:pPr/>
      <w:r>
        <w:rPr/>
        <w:t xml:space="preserve"> осуществляется по времени прибытия самолетов. Просим Вас сообщать о фактических задержках времени вылета( сообщением, НЕ звонком, на телефон 8-913-990-67-74, чтобы мы Вас могли своевременно встречать. О том, какой автомобиль будет Вас встречать мы известим Вам сообщением либо вечером накануне прилета, либо во время Вашего перелета. Убедительная просьба: ВКЛЮЧАЙТЕ свои телефоны сразу после посадки самолета, чтобы водители смогли с Вами связаться и берите с собой те телефоны, номера которых указаны в заявке.</w:t>
      </w:r>
    </w:p>
    <w:p/>
    <w:p>
      <w:pPr/>
      <w:r>
        <w:rPr/>
        <w:t xml:space="preserve">Групповой трансфер означает, что если Вы и другие туристы прибыли на рейсах с разрывом посадки менее 1 часа, те кто прилетел раньше будут ожидать посадки следующего самолета и туристов прибывающих на нем.</w:t>
      </w:r>
    </w:p>
    <w:p/>
    <w:p/>
    <w:p>
      <w:pPr/>
      <w:r>
        <w:rPr/>
        <w:t xml:space="preserve">Возможна организация индивидуальная доставка с / в аэропорта до Таёжника, если вы не желаете ехать групповым трансфером за 1000 руб/машина(в одну сторону) вместимость от 1 до 4 чел.</w:t>
      </w:r>
    </w:p>
    <w:p/>
    <w:p/>
    <w:p>
      <w:pPr/>
      <w:r>
        <w:rPr/>
        <w:t xml:space="preserve">Все вышеперечисленные варианты доставки можно комбинировать!</w:t>
      </w:r>
    </w:p>
    <w:p/>
    <w:p/>
    <w:p>
      <w:pPr/>
      <w:r>
        <w:rPr>
          <w:b w:val="1"/>
          <w:bCs w:val="1"/>
        </w:rPr>
        <w:t xml:space="preserve">ВНИМАНИЕ!!!!! ЗА ОДИН ДЕНЬ ДО НАЧАЛА МАРШРУТА ТУРИСТАМ ВЫСЫЛАЕТСЯ НОМЕР МАШИНЫ И НОМЕР ТЕЛЕФОНА ВОДИТЕЛЯ, КОТОРЫЙ ВСТРЕЧАЕТ. ПОЭТОМУ ПРОСЬБА УКАЗЫВАТЬ ПРАВИЛЬНЫЕ НОМЕРА ТЕЛЕФОНОВ ЧТОБЫ УДОБНО БЫЛО СВЯЗАТЬСЯ С ВОДИТЕЛЕМ.</w:t>
      </w:r>
    </w:p>
    <w:p/>
    <w:p/>
    <w:p>
      <w:pPr/>
      <w:r>
        <w:rPr>
          <w:b w:val="1"/>
          <w:bCs w:val="1"/>
        </w:rPr>
        <w:t xml:space="preserve">ДЛЯ ТЕХ, КТО ПРИЛЕТАЕТ В АЭРОПОРТ г.ГОРНО-АЛТАЙСКА КОНТАКТЫ ВОДИТЕЛЯ И НОМЕР ВОДИТЕЛЯ ВЫСЫЛАЕТСЯ НЕПОСРЕДСТВЕННО ПЕРЕД ПРИЛЕТОМ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D66A80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1F4C61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0B37051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orms.yandex.ru/cloud/68c932c190fa7b329e553617" TargetMode="External"/><Relationship Id="rId8" Type="http://schemas.openxmlformats.org/officeDocument/2006/relationships/hyperlink" Target="http://www.alaktu.ru/for-tourists/vesci-v-konniy-tur" TargetMode="External"/><Relationship Id="rId9" Type="http://schemas.openxmlformats.org/officeDocument/2006/relationships/hyperlink" Target="http://altaiatour.ru/for-tourists/strahovanie" TargetMode="External"/><Relationship Id="rId10" Type="http://schemas.openxmlformats.org/officeDocument/2006/relationships/hyperlink" Target="http://altaiatour.ru/for-tourists/pitanie-turistov-na-marshrute" TargetMode="External"/><Relationship Id="rId11" Type="http://schemas.openxmlformats.org/officeDocument/2006/relationships/hyperlink" Target="http://altaiatour.ru/for-tourists/snaryajenie" TargetMode="External"/><Relationship Id="rId12" Type="http://schemas.openxmlformats.org/officeDocument/2006/relationships/hyperlink" Target="https://alaktu.ru/for-tourists/3-dostavka-turistov" TargetMode="External"/><Relationship Id="rId13" Type="http://schemas.openxmlformats.org/officeDocument/2006/relationships/hyperlink" Target="https://e-traffic.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2026-07-27T14:40:04+00:00</dcterms:created>
  <dcterms:modified xsi:type="dcterms:W3CDTF">2026-07-27T14:40:04+00:00</dcterms:modified>
</cp:coreProperties>
</file>

<file path=docProps/custom.xml><?xml version="1.0" encoding="utf-8"?>
<Properties xmlns="http://schemas.openxmlformats.org/officeDocument/2006/custom-properties" xmlns:vt="http://schemas.openxmlformats.org/officeDocument/2006/docPropsVTypes"/>
</file>